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69dfa53554e20" w:history="1">
              <w:r>
                <w:rPr>
                  <w:rStyle w:val="Hyperlink"/>
                </w:rPr>
                <w:t>2025-2031年全球与中国医用无人机行业现状及趋势预测报告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69dfa53554e20" w:history="1">
              <w:r>
                <w:rPr>
                  <w:rStyle w:val="Hyperlink"/>
                </w:rPr>
                <w:t>2025-2031年全球与中国医用无人机行业现状及趋势预测报告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69dfa53554e20" w:history="1">
                <w:r>
                  <w:rPr>
                    <w:rStyle w:val="Hyperlink"/>
                  </w:rPr>
                  <w:t>https://www.20087.com/3/20/YiYongWuRenJiHangYeQuShi.html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人机，即应用于医疗领域的无人机技术，包括药品配送、急救物资运输、远程医疗、医疗影像采集、医疗救援指挥等多个应用场景。当前，医用无人机市场正处于起步阶段，部分国家和地区已开始试点或规模化应用，如美国、澳大利亚、中国等地的医疗物资配送项目。医用无人机产品类型多样，既有专门设计的医疗用无人机，也有经过改装的通用无人机。技术上，医用无人机具备自主飞行、精准定位、实时通信、环境适应性强等特点，有效解决了偏远地区、灾害现场等特殊环境下医疗资源配送的难题。然而，医用无人机行业也面临空域管制、安全性、隐私保护、法规滞后等挑战，需要通过技术创新、法规完善、行业协作等方式推动行业有序发展。</w:t>
      </w:r>
      <w:r>
        <w:rPr>
          <w:rFonts w:hint="eastAsia"/>
        </w:rPr>
        <w:br/>
      </w:r>
      <w:r>
        <w:rPr>
          <w:rFonts w:hint="eastAsia"/>
        </w:rPr>
        <w:t>　　医用无人机行业将着力于技术突破、应用场景拓展与法规建设。在技术突破方面，将研发更先进的自主飞行、避障、载荷管理、通信技术，提升无人机的飞行效率、安全性、载荷能力，满足复杂医疗场景需求。在应用场景拓展方面，将探索医用无人机在急救响应、远程诊疗、医疗监测、医疗教育等更多领域的应用，构建全方位、立体化的医疗服务体系。在法规建设方面，将积极推动相关法律法规、行业标准、操作规程的制定与完善，明确医用无人机的飞行规则、责任主体、数据管理等事项，为行业健康发展提供法制保障。此外，随着无人机技术的成熟与医疗需求的增长，医用无人机将与地面救护车、空中救援直升机等传统医疗资源形成互补，构建更加高效、便捷、智能的医疗急救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69dfa53554e20" w:history="1">
        <w:r>
          <w:rPr>
            <w:rStyle w:val="Hyperlink"/>
          </w:rPr>
          <w:t>2025-2031年全球与中国医用无人机行业现状及趋势预测报告</w:t>
        </w:r>
      </w:hyperlink>
      <w:r>
        <w:rPr>
          <w:rFonts w:hint="eastAsia"/>
        </w:rPr>
        <w:t>》基于国家统计局及相关协会的权威数据，系统研究了医用无人机行业的市场需求、市场规模及产业链现状，分析了医用无人机价格波动、细分市场动态及重点企业的经营表现，科学预测了医用无人机市场前景与发展趋势，揭示了潜在需求与投资机会，同时指出了医用无人机行业可能面临的风险。通过对医用无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医用无人机市场概述</w:t>
      </w:r>
      <w:r>
        <w:rPr>
          <w:rFonts w:hint="eastAsia"/>
        </w:rPr>
        <w:br/>
      </w:r>
      <w:r>
        <w:rPr>
          <w:rFonts w:hint="eastAsia"/>
        </w:rPr>
        <w:t>　　1.1 医用无人机产品定义及统计范围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2020-2025年中国医用无人机主要厂商产值列表</w:t>
      </w:r>
      <w:r>
        <w:rPr>
          <w:rFonts w:hint="eastAsia"/>
        </w:rPr>
        <w:br/>
      </w:r>
      <w:r>
        <w:rPr>
          <w:rFonts w:hint="eastAsia"/>
        </w:rPr>
        <w:t>　　2.3 医用无人机厂商产地分布及商业化日期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全球领先医用无人机企业SWOT分析</w:t>
      </w:r>
      <w:r>
        <w:rPr>
          <w:rFonts w:hint="eastAsia"/>
        </w:rPr>
        <w:br/>
      </w:r>
      <w:r>
        <w:rPr>
          <w:rFonts w:hint="eastAsia"/>
        </w:rPr>
        <w:t>　　2.6 全球主要医用无人机企业采访及观点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2025-2031年全球主要地区医用无人机消费量预测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医用无人机重点企业（一）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医用无人机产业链分析</w:t>
      </w:r>
      <w:r>
        <w:rPr>
          <w:rFonts w:hint="eastAsia"/>
        </w:rPr>
        <w:br/>
      </w:r>
      <w:r>
        <w:rPr>
          <w:rFonts w:hint="eastAsia"/>
        </w:rPr>
        <w:t>　　7.2 医用无人机产业上游供应分析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中国医用无人机进出口贸易趋势</w:t>
      </w:r>
      <w:r>
        <w:rPr>
          <w:rFonts w:hint="eastAsia"/>
        </w:rPr>
        <w:br/>
      </w:r>
      <w:r>
        <w:rPr>
          <w:rFonts w:hint="eastAsia"/>
        </w:rPr>
        <w:t>　　8.3 中国医用无人机主要进口来源</w:t>
      </w:r>
      <w:r>
        <w:rPr>
          <w:rFonts w:hint="eastAsia"/>
        </w:rPr>
        <w:br/>
      </w:r>
      <w:r>
        <w:rPr>
          <w:rFonts w:hint="eastAsia"/>
        </w:rPr>
        <w:t>　　8.4 中国医用无人机主要出口目的地</w:t>
      </w:r>
      <w:r>
        <w:rPr>
          <w:rFonts w:hint="eastAsia"/>
        </w:rPr>
        <w:br/>
      </w:r>
      <w:r>
        <w:rPr>
          <w:rFonts w:hint="eastAsia"/>
        </w:rPr>
        <w:t>　　8.5 中国医用无人机未来发展的有利因素、不利因素分析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中国医用无人机生产地区分布</w:t>
      </w:r>
      <w:r>
        <w:rPr>
          <w:rFonts w:hint="eastAsia"/>
        </w:rPr>
        <w:br/>
      </w:r>
      <w:r>
        <w:rPr>
          <w:rFonts w:hint="eastAsia"/>
        </w:rPr>
        <w:t>　　9.2 中国医用无人机消费地区分布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影响中国医用无人机供需的主要因素分析</w:t>
      </w:r>
      <w:r>
        <w:rPr>
          <w:rFonts w:hint="eastAsia"/>
        </w:rPr>
        <w:br/>
      </w:r>
      <w:r>
        <w:rPr>
          <w:rFonts w:hint="eastAsia"/>
        </w:rPr>
        <w:t>　　10.1 医用无人机技术及相关行业技术发展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医用无人机产品及技术发展趋势</w:t>
      </w:r>
      <w:r>
        <w:rPr>
          <w:rFonts w:hint="eastAsia"/>
        </w:rPr>
        <w:br/>
      </w:r>
      <w:r>
        <w:rPr>
          <w:rFonts w:hint="eastAsia"/>
        </w:rPr>
        <w:t>　　11.3 医用无人机产品价格走势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国内医用无人机销售渠道</w:t>
      </w:r>
      <w:r>
        <w:rPr>
          <w:rFonts w:hint="eastAsia"/>
        </w:rPr>
        <w:br/>
      </w:r>
      <w:r>
        <w:rPr>
          <w:rFonts w:hint="eastAsia"/>
        </w:rPr>
        <w:t>　　12.2 海外市场医用无人机销售渠道</w:t>
      </w:r>
      <w:r>
        <w:rPr>
          <w:rFonts w:hint="eastAsia"/>
        </w:rPr>
        <w:br/>
      </w:r>
      <w:r>
        <w:rPr>
          <w:rFonts w:hint="eastAsia"/>
        </w:rPr>
        <w:t>　　12.3 医用无人机销售/营销策略建议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2025-2031年全球主要地区医用无人机产量列表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2025-2031年中国不同产品类型医用无人机产值市场份额预测</w:t>
      </w:r>
      <w:r>
        <w:rPr>
          <w:rFonts w:hint="eastAsia"/>
        </w:rPr>
        <w:br/>
      </w:r>
      <w:r>
        <w:rPr>
          <w:rFonts w:hint="eastAsia"/>
        </w:rPr>
        <w:t>　　表78 医用无人机上游原料供应商及联系方式列表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中国医用无人机市场未来发展的有利因素、不利因素分析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中国医用无人机生产地区分布</w:t>
      </w:r>
      <w:r>
        <w:rPr>
          <w:rFonts w:hint="eastAsia"/>
        </w:rPr>
        <w:br/>
      </w:r>
      <w:r>
        <w:rPr>
          <w:rFonts w:hint="eastAsia"/>
        </w:rPr>
        <w:t>　　表94 中国医用无人机消费地区分布</w:t>
      </w:r>
      <w:r>
        <w:rPr>
          <w:rFonts w:hint="eastAsia"/>
        </w:rPr>
        <w:br/>
      </w:r>
      <w:r>
        <w:rPr>
          <w:rFonts w:hint="eastAsia"/>
        </w:rPr>
        <w:t>　　表95 医用无人机行业及市场环境发展趋势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2020-2025年全球医用无人机产值及增长率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69dfa53554e20" w:history="1">
        <w:r>
          <w:rPr>
            <w:rStyle w:val="Hyperlink"/>
          </w:rPr>
          <w:t>2025-2031年全球与中国医用无人机行业现状及趋势预测报告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69dfa53554e20" w:history="1">
        <w:r>
          <w:rPr>
            <w:rStyle w:val="Hyperlink"/>
          </w:rPr>
          <w:t>https://www.20087.com/3/20/YiYongWuRenJiHangYeQuShi.html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疗机器人、医用无人机毕业设计、无人机最好的三个品牌、医用无人机搭载救援设备、中国无人机是世界第一吗、医用无人机关键词、十秒折一个无人机、医用无人机设计论文、500元以下的无人机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72c1df984407" w:history="1">
      <w:r>
        <w:rPr>
          <w:rStyle w:val="Hyperlink"/>
        </w:rPr>
        <w:t>2025-2031年全球与中国医用无人机行业现状及趋势预测报告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ongWuRenJiHangYeQuShi.html" TargetMode="External" Id="R7c069dfa5355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ongWuRenJiHangYeQuShi.html" TargetMode="External" Id="R239b72c1df9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2025-05-23T07:57:00Z</dcterms:created>
  <dcterms:modified xsi:type="dcterms:W3CDTF">2025-05-23T08:57:00Z</dcterms:modified>
  <dc:subject>2025-2031年全球与中国医用无人机行业现状及趋势预测报告</dc:subject>
  <dc:title>2025-2031年全球与中国医用无人机行业现状及趋势预测报告</dc:title>
  <cp:keywords>2025-2031年全球与中国医用无人机行业现状及趋势预测报告</cp:keywords>
  <dc:description>2025-2031年全球与中国医用无人机行业现状及趋势预测报告</dc:description>
</cp:coreProperties>
</file>