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18abc469f4f13" w:history="1">
              <w:r>
                <w:rPr>
                  <w:rStyle w:val="Hyperlink"/>
                </w:rPr>
                <w:t>2026-2032年中国心理健康药物市场现状调研与前景趋势预测报告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18abc469f4f13" w:history="1">
              <w:r>
                <w:rPr>
                  <w:rStyle w:val="Hyperlink"/>
                </w:rPr>
                <w:t>2026-2032年中国心理健康药物市场现状调研与前景趋势预测报告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18abc469f4f13" w:history="1">
                <w:r>
                  <w:rPr>
                    <w:rStyle w:val="Hyperlink"/>
                  </w:rPr>
                  <w:t>https://www.20087.com/3/00/XinLiJianKangYaoWuHangYeFaZhanQianJing.html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理健康药物是治疗抑郁症、焦虑症、精神分裂症及双相情感障碍等精神神经系统疾病的主要手段，涵盖选择性5-羟色胺再摄取抑制剂（SSRIs）、非典型抗精神病药、苯二氮䓬类及新兴的致幻剂衍生物（如赛洛西宾）。主流药物强调疗效明确、副作用可控及给药便利性，并需通过严格的III期临床试验与监管审批。行业持续优化药物靶向性以减少认知功能影响，并推动缓释制剂提升患者依从性。然而，在个体响应差异大、起效周期长（数周）、部分药物存在依赖或代谢负担，以及社会污名化影响就诊率方面，仍是治疗普及与疗效提升的主要障碍。</w:t>
      </w:r>
      <w:r>
        <w:rPr>
          <w:rFonts w:hint="eastAsia"/>
        </w:rPr>
        <w:br/>
      </w:r>
      <w:r>
        <w:rPr>
          <w:rFonts w:hint="eastAsia"/>
        </w:rPr>
        <w:t>　　未来，心理健康药物将向精准医疗、神经可塑性调控与数字疗法融合方向演进。市场调研网指出，基于基因组学与生物标志物筛选最佳用药方案；新型化合物聚焦BDNF通路或谷氨酸系统，促进突触重塑而非单纯神经递质调节。在治疗模式上，药物与数字表型（如语音、睡眠数据）联动，AI动态调整剂量；VR暴露疗法与药物协同增强疗效。此外，去致幻化分子设计保留疗效但消除幻觉副作用。长远看，心理健康药物将从症状抑制工具升级为脑功能修复的精准干预载体，在精神健康纳入全民健康覆盖、脑科学突破加速与心理健康服务去机构化趋势中持续释放其科学、个体化、整合性的治疗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618abc469f4f13" w:history="1">
        <w:r>
          <w:rPr>
            <w:rStyle w:val="Hyperlink"/>
          </w:rPr>
          <w:t>2026-2032年中国心理健康药物市场现状调研与前景趋势预测报告</w:t>
        </w:r>
      </w:hyperlink>
      <w:r>
        <w:rPr>
          <w:rFonts w:hint="eastAsia"/>
        </w:rPr>
        <w:t>》，2025年心理健康药物行业市场规模达 亿元，预计2032年市场规模将达 亿元，期间年均复合增长率（CAGR）达 %。报告系统梳理了心理健康药物行业的产业链结构，详细分析了心理健康药物市场规模与需求状况，并对市场价格、行业现状及未来前景进行了客观评估。报告结合心理健康药物技术现状与发展方向，对行业趋势作出科学预测，同时聚焦心理健康药物重点企业，解析竞争格局、市场集中度及品牌影响力。通过对心理健康药物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心理健康药物市场概述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按照不同产品类型，心理健康药物主要可以分为如下几个类别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中国不同产品类型心理健康药物增长趋势2021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抗抑郁药物</w:t>
      </w:r>
      <w:r>
        <w:rPr>
          <w:rFonts w:hint="eastAsia"/>
        </w:rPr>
        <w:br/>
      </w:r>
      <w:r>
        <w:rPr>
          <w:rFonts w:hint="eastAsia"/>
        </w:rPr>
        <w:t>　　　　1.2.3 抗精神病药物</w:t>
      </w:r>
      <w:r>
        <w:rPr>
          <w:rFonts w:hint="eastAsia"/>
        </w:rPr>
        <w:br/>
      </w:r>
      <w:r>
        <w:rPr>
          <w:rFonts w:hint="eastAsia"/>
        </w:rPr>
        <w:t>　　　　1.2.4 抗焦虑药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从不同应用，心理健康药物主要包括如下几个方面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中国不同应用心理健康药物增长趋势2021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药房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中国心理健康药物发展现状及未来趋势（2021-2032）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中国市场心理健康药物收入及增长率（2021-2032）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中国市场心理健康药物销量及增长率（2021-2032）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中国市场主要心理健康药物厂商分析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中国市场主要厂商心理健康药物销量及市场占有率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中国市场主要厂商心理健康药物销量（2021-2026）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中国市场主要厂商心理健康药物销量市场份额（2021-2026）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中国市场主要厂商心理健康药物收入及市场占有率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中国市场主要厂商心理健康药物收入（2021-2026）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中国市场主要厂商心理健康药物收入市场份额（2021-2026）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2025年中国市场主要厂商心理健康药物收入排名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中国市场主要厂商心理健康药物价格（2021-2026）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中国市场主要厂商心理健康药物总部及产地分布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中国市场主要厂商成立时间及心理健康药物商业化日期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中国市场主要厂商心理健康药物产品类型及应用</w:t>
      </w:r>
      <w:r>
        <w:rPr>
          <w:rFonts w:hint="eastAsia"/>
        </w:rPr>
        <w:br/>
      </w:r>
      <w:r>
        <w:rPr>
          <w:rFonts w:hint="eastAsia"/>
        </w:rPr>
        <w:t>　　2.7 心理健康药物行业集中度、竞争程度分析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心理健康药物行业集中度分析：2025年中国Top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中国市场心理健康药物第一梯队、第二梯队和第三梯队厂商（品牌）及2025年市场份额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重点企业（1）在中国市场心理健康药物销量、收入、价格及毛利率（2021-2026）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重点企业（2）在中国市场心理健康药物销量、收入、价格及毛利率（2021-2026）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重点企业（3）在中国市场心理健康药物销量、收入、价格及毛利率（2021-2026）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重点企业（4）在中国市场心理健康药物销量、收入、价格及毛利率（2021-2026）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重点企业（5）在中国市场心理健康药物销量、收入、价格及毛利率（2021-2026）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重点企业（6）在中国市场心理健康药物销量、收入、价格及毛利率（2021-2026）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重点企业（7）在中国市场心理健康药物销量、收入、价格及毛利率（2021-2026）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重点企业（8）在中国市场心理健康药物销量、收入、价格及毛利率（2021-2026）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重点企业（9）在中国市场心理健康药物销量、收入、价格及毛利率（2021-2026）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重点企业（10）在中国市场心理健康药物销量、收入、价格及毛利率（2021-2026）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重点企业（11）在中国市场心理健康药物销量、收入、价格及毛利率（2021-2026）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重点企业（12）在中国市场心理健康药物销量、收入、价格及毛利率（2021-2026）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重点企业（13）在中国市场心理健康药物销量、收入、价格及毛利率（2021-2026）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重点企业（14）在中国市场心理健康药物销量、收入、价格及毛利率（2021-2026）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重点企业（15）在中国市场心理健康药物销量、收入、价格及毛利率（2021-2026）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重点企业（16）在中国市场心理健康药物销量、收入、价格及毛利率（2021-2026）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重点企业（17）在中国市场心理健康药物销量、收入、价格及毛利率（2021-2026）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重点企业（18）在中国市场心理健康药物销量、收入、价格及毛利率（2021-2026）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重点企业（19）在中国市场心理健康药物销量、收入、价格及毛利率（2021-2026）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重点企业（20）在中国市场心理健康药物销量、收入、价格及毛利率（2021-2026）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重点企业（21）在中国市场心理健康药物销量、收入、价格及毛利率（2021-2026）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重点企业（22）在中国市场心理健康药物销量、收入、价格及毛利率（2021-2026）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重点企业（23）在中国市场心理健康药物销量、收入、价格及毛利率（2021-2026）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重点企业（24）在中国市场心理健康药物销量、收入、价格及毛利率（2021-2026）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不同产品类型心理健康药物分析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中国市场不同产品类型心理健康药物销量（2021-2032）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中国市场不同产品类型心理健康药物销量及市场份额（2021-2026）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中国市场不同产品类型心理健康药物销量预测（2027-2032）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中国市场不同产品类型心理健康药物规模（2021-2032）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中国市场不同产品类型心理健康药物规模及市场份额（2021-2026）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中国市场不同产品类型心理健康药物规模预测（2027-2032）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中国市场不同产品类型心理健康药物价格走势（2021-2032）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不同应用心理健康药物分析</w:t>
      </w:r>
      <w:r>
        <w:rPr>
          <w:rFonts w:hint="eastAsia"/>
        </w:rPr>
        <w:br/>
      </w:r>
      <w:r>
        <w:rPr>
          <w:rFonts w:hint="eastAsia"/>
        </w:rPr>
        <w:t>　　5.1 中国市场不同应用心理健康药物销量（2021-2032）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中国市场不同应用心理健康药物销量及市场份额（2021-2026）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中国市场不同应用心理健康药物销量预测（2027-2032）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中国市场不同应用心理健康药物规模（2021-2032）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中国市场不同应用心理健康药物规模及市场份额（2021-2026）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中国市场不同应用心理健康药物规模预测（2027-2032）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中国市场不同应用心理健康药物价格走势（2021-2032）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心理健康药物行业发展分析---发展趋势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心理健康药物行业发展分析---厂商壁垒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心理健康药物行业发展分析---驱动因素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心理健康药物行业发展分析---制约因素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心理健康药物中国企业SWOT分析</w:t>
      </w:r>
      <w:r>
        <w:rPr>
          <w:rFonts w:hint="eastAsia"/>
        </w:rPr>
        <w:br/>
      </w:r>
      <w:r>
        <w:rPr>
          <w:rFonts w:hint="eastAsia"/>
        </w:rPr>
        <w:t>　　6.6 心理健康药物行业发展分析---行业政策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心理健康药物行业产业链简介</w:t>
      </w:r>
      <w:r>
        <w:rPr>
          <w:rFonts w:hint="eastAsia"/>
        </w:rPr>
        <w:br/>
      </w:r>
      <w:r>
        <w:rPr>
          <w:rFonts w:hint="eastAsia"/>
        </w:rPr>
        <w:t>　　7.2 心理健康药物产业链分析-上游</w:t>
      </w:r>
      <w:r>
        <w:rPr>
          <w:rFonts w:hint="eastAsia"/>
        </w:rPr>
        <w:br/>
      </w:r>
      <w:r>
        <w:rPr>
          <w:rFonts w:hint="eastAsia"/>
        </w:rPr>
        <w:t>　　7.3 心理健康药物产业链分析-中游</w:t>
      </w:r>
      <w:r>
        <w:rPr>
          <w:rFonts w:hint="eastAsia"/>
        </w:rPr>
        <w:br/>
      </w:r>
      <w:r>
        <w:rPr>
          <w:rFonts w:hint="eastAsia"/>
        </w:rPr>
        <w:t>　　7.4 心理健康药物产业链分析-下游</w:t>
      </w:r>
      <w:r>
        <w:rPr>
          <w:rFonts w:hint="eastAsia"/>
        </w:rPr>
        <w:br/>
      </w:r>
      <w:r>
        <w:rPr>
          <w:rFonts w:hint="eastAsia"/>
        </w:rPr>
        <w:t>　　7.5 心理健康药物行业采购模式</w:t>
      </w:r>
      <w:r>
        <w:rPr>
          <w:rFonts w:hint="eastAsia"/>
        </w:rPr>
        <w:br/>
      </w:r>
      <w:r>
        <w:rPr>
          <w:rFonts w:hint="eastAsia"/>
        </w:rPr>
        <w:t>　　7.6 心理健康药物行业生产模式</w:t>
      </w:r>
      <w:r>
        <w:rPr>
          <w:rFonts w:hint="eastAsia"/>
        </w:rPr>
        <w:br/>
      </w:r>
      <w:r>
        <w:rPr>
          <w:rFonts w:hint="eastAsia"/>
        </w:rPr>
        <w:t>　　7.7 心理健康药物行业销售模式及销售渠道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中国本土心理健康药物产能、产量分析</w:t>
      </w:r>
      <w:r>
        <w:rPr>
          <w:rFonts w:hint="eastAsia"/>
        </w:rPr>
        <w:br/>
      </w:r>
      <w:r>
        <w:rPr>
          <w:rFonts w:hint="eastAsia"/>
        </w:rPr>
        <w:t>　　8.1 中国心理健康药物供需现状及预测（2021-2032）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中国心理健康药物产能、产量、产能利用率及发展趋势（2021-2032）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中国心理健康药物产量、市场需求量及发展趋势（2021-2032）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中国心理健康药物进出口分析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中国市场心理健康药物主要进口来源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中国市场心理健康药物主要出口目的地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不同产品类型心理健康药物市场规模2021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不同应用心理健康药物市场规模2021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中国市场主要厂商心理健康药物销量（2021-2026）&amp;（千件）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中国市场主要厂商心理健康药物销量市场份额（2021-2026）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中国市场主要厂商心理健康药物收入（2021-2026）&amp;（万元）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中国市场主要厂商心理健康药物收入份额（2021-2026）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2025年中国主要生产商心理健康药物收入排名（万元）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中国市场主要厂商心理健康药物价格（2021-2026）&amp;（元/件）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中国市场主要厂商心理健康药物总部及产地分布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中国市场主要厂商成立时间及心理健康药物商业化日期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中国市场主要厂商心理健康药物产品类型及应用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2025年中国市场心理健康药物主要厂商市场地位（第一梯队、第二梯队和第三梯队）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心理健康药物市场投资、并购等现状分析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心理健康药物销量（千件）、收入（万元）、价格（元/件）及毛利率（2021-2026）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心理健康药物销量（千件）、收入（万元）、价格（元/件）及毛利率（2021-2026）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心理健康药物销量（千件）、收入（万元）、价格（元/件）及毛利率（2021-2026）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心理健康药物销量（千件）、收入（万元）、价格（元/件）及毛利率（2021-2026）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心理健康药物销量（千件）、收入（万元）、价格（元/件）及毛利率（2021-2026）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心理健康药物销量（千件）、收入（万元）、价格（元/件）及毛利率（2021-2026）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心理健康药物销量（千件）、收入（万元）、价格（元/件）及毛利率（2021-2026）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心理健康药物销量（千件）、收入（万元）、价格（元/件）及毛利率（2021-2026）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心理健康药物销量（千件）、收入（万元）、价格（元/件）及毛利率（2021-2026）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心理健康药物销量（千件）、收入（万元）、价格（元/件）及毛利率（2021-2026）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心理健康药物销量（千件）、收入（万元）、价格（元/件）及毛利率（2021-2026）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心理健康药物销量（千件）、收入（万元）、价格（元/件）及毛利率（2021-2026）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心理健康药物销量（千件）、收入（万元）、价格（元/件）及毛利率（2021-2026）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心理健康药物销量（千件）、收入（万元）、价格（元/件）及毛利率（2021-2026）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心理健康药物销量（千件）、收入（万元）、价格（元/件）及毛利率（2021-2026）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心理健康药物销量（千件）、收入（万元）、价格（元/件）及毛利率（2021-2026）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心理健康药物销量（千件）、收入（万元）、价格（元/件）及毛利率（2021-2026）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心理健康药物销量（千件）、收入（万元）、价格（元/件）及毛利率（2021-2026）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心理健康药物销量（千件）、收入（万元）、价格（元/件）及毛利率（2021-2026）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心理健康药物销量（千件）、收入（万元）、价格（元/件）及毛利率（2021-2026）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心理健康药物销量（千件）、收入（万元）、价格（元/件）及毛利率（2021-2026）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心理健康药物销量（千件）、收入（万元）、价格（元/件）及毛利率（2021-2026）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心理健康药物销量（千件）、收入（万元）、价格（元/件）及毛利率（2021-2026）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心理健康药物生产基地、总部、竞争对手及市场地位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心理健康药物产品规格、参数及市场应用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心理健康药物销量（千件）、收入（万元）、价格（元/件）及毛利率（2021-2026）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中国市场不同产品类型心理健康药物销量（2021-2026）&amp;（千件）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中国市场不同产品类型心理健康药物销量市场份额（2021-2026）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中国市场不同产品类型心理健康药物销量预测（2027-2032）&amp;（千件）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中国市场不同产品类型心理健康药物销量市场份额预测（2027-2032）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中国市场不同产品类型心理健康药物规模（2021-2026）&amp;（万元）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中国市场不同产品类型心理健康药物规模市场份额（2021-2026）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中国市场不同产品类型心理健康药物规模预测（2027-2032）&amp;（万元）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中国市场不同产品类型心理健康药物规模市场份额预测（2027-2032）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中国市场不同应用心理健康药物销量（2021-2026）&amp;（千件）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中国市场不同应用心理健康药物销量市场份额（2021-2026）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中国市场不同应用心理健康药物销量预测（2027-2032）&amp;（千件）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中国市场不同应用心理健康药物销量市场份额预测（2027-2032）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中国市场不同应用心理健康药物规模（2021-2026）&amp;（万元）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中国市场不同应用心理健康药物规模市场份额（2021-2026）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中国市场不同应用心理健康药物规模预测（2027-2032）&amp;（万元）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中国市场不同应用心理健康药物规模市场份额预测（2027-2032）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心理健康药物行业发展分析---发展趋势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心理健康药物行业发展分析---厂商壁垒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心理健康药物行业发展分析---驱动因素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心理健康药物行业发展分析---制约因素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心理健康药物行业相关重点政策一览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心理健康药物行业供应链分析</w:t>
      </w:r>
      <w:r>
        <w:rPr>
          <w:rFonts w:hint="eastAsia"/>
        </w:rPr>
        <w:br/>
      </w:r>
      <w:r>
        <w:rPr>
          <w:rFonts w:hint="eastAsia"/>
        </w:rPr>
        <w:t>　　表 156： 心理健康药物上游原料供应商</w:t>
      </w:r>
      <w:r>
        <w:rPr>
          <w:rFonts w:hint="eastAsia"/>
        </w:rPr>
        <w:br/>
      </w:r>
      <w:r>
        <w:rPr>
          <w:rFonts w:hint="eastAsia"/>
        </w:rPr>
        <w:t>　　表 157： 心理健康药物行业主要下游客户</w:t>
      </w:r>
      <w:r>
        <w:rPr>
          <w:rFonts w:hint="eastAsia"/>
        </w:rPr>
        <w:br/>
      </w:r>
      <w:r>
        <w:rPr>
          <w:rFonts w:hint="eastAsia"/>
        </w:rPr>
        <w:t>　　表 158： 心理健康药物典型经销商</w:t>
      </w:r>
      <w:r>
        <w:rPr>
          <w:rFonts w:hint="eastAsia"/>
        </w:rPr>
        <w:br/>
      </w:r>
      <w:r>
        <w:rPr>
          <w:rFonts w:hint="eastAsia"/>
        </w:rPr>
        <w:t>　　表 159： 中国心理健康药物产量、销量、进口量及出口量（2021-2026）&amp;（千件）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中国心理健康药物产量、销量、进口量及出口量预测（2027-2032）&amp;（千件）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中国市场心理健康药物主要进口来源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中国市场心理健康药物主要出口目的地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心理健康药物产品图片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中国不同产品类型心理健康药物市场规模市场份额2025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抗抑郁药物产品图片</w:t>
      </w:r>
      <w:r>
        <w:rPr>
          <w:rFonts w:hint="eastAsia"/>
        </w:rPr>
        <w:br/>
      </w:r>
      <w:r>
        <w:rPr>
          <w:rFonts w:hint="eastAsia"/>
        </w:rPr>
        <w:t>　　图 4： 抗精神病药物产品图片</w:t>
      </w:r>
      <w:r>
        <w:rPr>
          <w:rFonts w:hint="eastAsia"/>
        </w:rPr>
        <w:br/>
      </w:r>
      <w:r>
        <w:rPr>
          <w:rFonts w:hint="eastAsia"/>
        </w:rPr>
        <w:t>　　图 5： 抗焦虑药产品图片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中国不同应用心理健康药物市场份额2025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药房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中国市场心理健康药物市场规模，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中国市场心理健康药物收入及增长率（2021-2032）&amp;（万元）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中国市场心理健康药物销量及增长率（2021-2032）&amp;（千件）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2025年中国市场主要厂商心理健康药物销量市场份额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2025年中国市场主要厂商心理健康药物收入市场份额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2025年中国市场前五大厂商心理健康药物市场份额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2025年中国市场心理健康药物第一梯队、第二梯队和第三梯队厂商（品牌）及市场份额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中国市场不同产品类型心理健康药物价格走势（2021-2032）&amp;（元/件）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中国市场不同应用心理健康药物价格走势（2021-2032）&amp;（元/件）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心理健康药物中国企业SWOT分析</w:t>
      </w:r>
      <w:r>
        <w:rPr>
          <w:rFonts w:hint="eastAsia"/>
        </w:rPr>
        <w:br/>
      </w:r>
      <w:r>
        <w:rPr>
          <w:rFonts w:hint="eastAsia"/>
        </w:rPr>
        <w:t>　　图 22： 心理健康药物产业链</w:t>
      </w:r>
      <w:r>
        <w:rPr>
          <w:rFonts w:hint="eastAsia"/>
        </w:rPr>
        <w:br/>
      </w:r>
      <w:r>
        <w:rPr>
          <w:rFonts w:hint="eastAsia"/>
        </w:rPr>
        <w:t>　　图 23： 心理健康药物行业采购模式分析</w:t>
      </w:r>
      <w:r>
        <w:rPr>
          <w:rFonts w:hint="eastAsia"/>
        </w:rPr>
        <w:br/>
      </w:r>
      <w:r>
        <w:rPr>
          <w:rFonts w:hint="eastAsia"/>
        </w:rPr>
        <w:t>　　图 24： 心理健康药物行业生产模式分析</w:t>
      </w:r>
      <w:r>
        <w:rPr>
          <w:rFonts w:hint="eastAsia"/>
        </w:rPr>
        <w:br/>
      </w:r>
      <w:r>
        <w:rPr>
          <w:rFonts w:hint="eastAsia"/>
        </w:rPr>
        <w:t>　　图 25： 心理健康药物行业销售模式分析</w:t>
      </w:r>
      <w:r>
        <w:rPr>
          <w:rFonts w:hint="eastAsia"/>
        </w:rPr>
        <w:br/>
      </w:r>
      <w:r>
        <w:rPr>
          <w:rFonts w:hint="eastAsia"/>
        </w:rPr>
        <w:t>　　图 26： 中国心理健康药物产能、产量、产能利用率及发展趋势（2021-2032）&amp;（千件）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中国心理健康药物产量、市场需求量及发展趋势（2021-2032）&amp;（千件）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18abc469f4f13" w:history="1">
        <w:r>
          <w:rPr>
            <w:rStyle w:val="Hyperlink"/>
          </w:rPr>
          <w:t>2026-2032年中国心理健康药物市场现状调研与前景趋势预测报告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18abc469f4f13" w:history="1">
        <w:r>
          <w:rPr>
            <w:rStyle w:val="Hyperlink"/>
          </w:rPr>
          <w:t>https://www.20087.com/3/00/XinLiJianKangYaoWuHangYeFaZhanQianJing.html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热点：心理药物有哪些、心理健康药物治疗、舒缓情绪的药、心理健康药物包括哪些、心理疾病吃什么药效果最好、心理健康的良药、缓解压力和焦虑的药物、心理用药、缓解心理压力的药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4f6fcdba648b8" w:history="1">
      <w:r>
        <w:rPr>
          <w:rStyle w:val="Hyperlink"/>
        </w:rPr>
        <w:t>2026-2032年中国心理健康药物市场现状调研与前景趋势预测报告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XinLiJianKangYaoWuHangYeFaZhanQianJing.html" TargetMode="External" Id="R31618abc469f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XinLiJianKangYaoWuHangYeFaZhanQianJing.html" TargetMode="External" Id="Rd7b4f6fcdba6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2026-02-28T05:39:25Z</dcterms:created>
  <dcterms:modified xsi:type="dcterms:W3CDTF">2026-02-28T06:39:25Z</dcterms:modified>
  <dc:subject>2026-2032年中国心理健康药物市场现状调研与前景趋势预测报告</dc:subject>
  <dc:title>2026-2032年中国心理健康药物市场现状调研与前景趋势预测报告</dc:title>
  <cp:keywords>2026-2032年中国心理健康药物市场现状调研与前景趋势预测报告</cp:keywords>
  <dc:description>2026-2032年中国心理健康药物市场现状调研与前景趋势预测报告</dc:description>
</cp:coreProperties>
</file>