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99e0bc8034556" w:history="1">
              <w:r>
                <w:rPr>
                  <w:rStyle w:val="Hyperlink"/>
                </w:rPr>
                <w:t>2026-2032年中国言语治疗设备市场调查研究与发展前景分析报告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99e0bc8034556" w:history="1">
              <w:r>
                <w:rPr>
                  <w:rStyle w:val="Hyperlink"/>
                </w:rPr>
                <w:t>2026-2032年中国言语治疗设备市场调查研究与发展前景分析报告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99e0bc8034556" w:history="1">
                <w:r>
                  <w:rPr>
                    <w:rStyle w:val="Hyperlink"/>
                  </w:rPr>
                  <w:t>https://www.20087.com/3/60/YanYuZhiLiaoSheBeiShiChangXianZhuangHeQianJing.html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言语治疗设备是用于评估与干预语言障碍、发音困难、吞咽功能异常及沟通障碍的康复器械，常见类型包括语音分析仪、电子沟通板、肌电反馈仪及虚拟现实训练系统。当前高端设备可实时捕捉声学参数（如基频、共振峰）并生成可视化报告，辅助临床诊断；部分产品集成AI语音识别，支持自适应训练任务。主要用户为儿童语言发育迟缓患者、卒中后失语者及自闭症群体。然而，设备普及受限于价格高昂、操作需专业培训、以及基层康复机构配置不足；多数产品缺乏本土语言数据库，影响中文语境下的准确性。</w:t>
      </w:r>
      <w:r>
        <w:rPr>
          <w:rFonts w:hint="eastAsia"/>
        </w:rPr>
        <w:br/>
      </w:r>
      <w:r>
        <w:rPr>
          <w:rFonts w:hint="eastAsia"/>
        </w:rPr>
        <w:t>　　未来，言语治疗设备将向便携化、游戏化与多模态融合演进。智能手机APP结合蓝牙传感器实现家庭端日常训练；AR情景模拟提升儿童参与度。脑机接口与眼动追踪技术可为重度沟通障碍者提供替代性输出通道。在普惠康复政策推动下，低成本开源硬件平台或加速下沉。长远看，言语治疗设备将从“辅助工具”升维为“神经可塑性训练引擎”，其发展方向在于以科学验证的干预逻辑、用户友好交互与跨学科协作，重建个体社会沟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99e0bc8034556" w:history="1">
        <w:r>
          <w:rPr>
            <w:rStyle w:val="Hyperlink"/>
          </w:rPr>
          <w:t>2026-2032年中国言语治疗设备市场调查研究与发展前景分析报告</w:t>
        </w:r>
      </w:hyperlink>
      <w:r>
        <w:rPr>
          <w:rFonts w:hint="eastAsia"/>
        </w:rPr>
        <w:t>》系统分析了言语治疗设备行业的市场规模、市场需求及价格波动，深入探讨了言语治疗设备产业链关键环节及各细分市场特点。报告基于权威数据，科学预测了言语治疗设备市场前景与发展趋势，同时评估了言语治疗设备重点企业的经营状况，包括品牌影响力、市场集中度及竞争格局。通过SWOT分析，报告揭示了言语治疗设备行业面临的风险与机遇，为言语治疗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言语治疗设备行业概述</w:t>
      </w:r>
      <w:r>
        <w:rPr>
          <w:rFonts w:hint="eastAsia"/>
        </w:rPr>
        <w:br/>
      </w:r>
      <w:r>
        <w:rPr>
          <w:rFonts w:hint="eastAsia"/>
        </w:rPr>
        <w:t>　　第一节 言语治疗设备定义与分类</w:t>
      </w:r>
      <w:r>
        <w:rPr>
          <w:rFonts w:hint="eastAsia"/>
        </w:rPr>
        <w:br/>
      </w:r>
      <w:r>
        <w:rPr>
          <w:rFonts w:hint="eastAsia"/>
        </w:rPr>
        <w:t>　　第二节 言语治疗设备应用领域</w:t>
      </w:r>
      <w:r>
        <w:rPr>
          <w:rFonts w:hint="eastAsia"/>
        </w:rPr>
        <w:br/>
      </w:r>
      <w:r>
        <w:rPr>
          <w:rFonts w:hint="eastAsia"/>
        </w:rPr>
        <w:t>　　第三节 言语治疗设备行业经济指标分析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一、言语治疗设备行业赢利性评估</w:t>
      </w:r>
      <w:r>
        <w:rPr>
          <w:rFonts w:hint="eastAsia"/>
        </w:rPr>
        <w:br/>
      </w:r>
      <w:r>
        <w:rPr>
          <w:rFonts w:hint="eastAsia"/>
        </w:rPr>
        <w:t>　　　　二、言语治疗设备行业成长速度分析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三、言语治疗设备附加值提升空间探讨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四、言语治疗设备行业进入壁垒分析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五、言语治疗设备行业风险性评估</w:t>
      </w:r>
      <w:r>
        <w:rPr>
          <w:rFonts w:hint="eastAsia"/>
        </w:rPr>
        <w:br/>
      </w:r>
      <w:r>
        <w:rPr>
          <w:rFonts w:hint="eastAsia"/>
        </w:rPr>
        <w:t>　　　　六、言语治疗设备行业周期性分析</w:t>
      </w:r>
      <w:r>
        <w:rPr>
          <w:rFonts w:hint="eastAsia"/>
        </w:rPr>
        <w:br/>
      </w:r>
      <w:r>
        <w:rPr>
          <w:rFonts w:hint="eastAsia"/>
        </w:rPr>
        <w:t>　　　　七、言语治疗设备行业竞争程度指标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八、言语治疗设备行业成熟度综合分析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言语治疗设备产业链及经营模式分析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三、言语治疗设备销售模式与渠道策略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全球言语治疗设备市场发展分析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2025-2026年全球言语治疗设备行业发展分析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一、全球言语治疗设备行业市场规模与趋势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二、全球言语治疗设备行业发展特点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三、全球言语治疗设备行业竞争格局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主要国家与地区言语治疗设备市场分析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2026-2032年全球言语治疗设备行业发展趋势与前景预测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一、言语治疗设备行业发展趋势</w:t>
      </w:r>
      <w:r>
        <w:rPr>
          <w:rFonts w:hint="eastAsia"/>
        </w:rPr>
        <w:br/>
      </w:r>
      <w:r>
        <w:rPr>
          <w:rFonts w:hint="eastAsia"/>
        </w:rPr>
        <w:t>　　　　二、言语治疗设备行业发展潜力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中国言语治疗设备行业市场分析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2025-2026年言语治疗设备产能与投资动态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一、国内言语治疗设备产能现状与利用效率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二、言语治疗设备产能扩张与投资动态分析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2026-2032年言语治疗设备行业产量统计与趋势预测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一、2020-2025年言语治疗设备行业产量与增长趋势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1、2020-2025年言语治疗设备产量及增长趋势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2、2020-2025年言语治疗设备细分产品产量及份额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二、言语治疗设备产量影响因素分析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三、2026-2032年言语治疗设备产量预测</w:t>
      </w:r>
      <w:r>
        <w:rPr>
          <w:rFonts w:hint="eastAsia"/>
        </w:rPr>
        <w:br/>
      </w:r>
      <w:r>
        <w:rPr>
          <w:rFonts w:hint="eastAsia"/>
        </w:rPr>
        <w:t>　　第三节 2026-2032年言语治疗设备市场需求与销售分析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一、2025-2026年言语治疗设备行业需求现状</w:t>
      </w:r>
      <w:r>
        <w:rPr>
          <w:rFonts w:hint="eastAsia"/>
        </w:rPr>
        <w:br/>
      </w:r>
      <w:r>
        <w:rPr>
          <w:rFonts w:hint="eastAsia"/>
        </w:rPr>
        <w:t>　　　　二、言语治疗设备客户群体与需求特点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三、2020-2025年言语治疗设备行业销售规模分析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四、2026-2032年言语治疗设备市场增长潜力与规模预测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2025-2026年言语治疗设备行业技术发展现状及趋势分析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言语治疗设备行业技术发展现状分析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国内外言语治疗设备行业技术差距分析及差距形成的主要原因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言语治疗设备行业技术发展方向、趋势预测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提升言语治疗设备行业技术能力策略建议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中国言语治疗设备细分市场分析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一、2025-2026年言语治疗设备主要细分产品市场现状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言语治疗设备价格机制与竞争策略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一、2020-2025年言语治疗设备市场价格走势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言语治疗设备定价策略与方法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2026-2032年言语治疗设备价格竞争态势与趋势预测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中国言语治疗设备行业重点区域市场研究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2025-2026年重点区域言语治疗设备市场发展概况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二、2020-2025年言语治疗设备市场需求规模情况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三、2026-2032年言语治疗设备行业发展潜力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二、2020-2025年言语治疗设备市场需求规模情况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三、2026-2032年言语治疗设备行业发展潜力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二、2020-2025年言语治疗设备市场需求规模情况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三、2026-2032年言语治疗设备行业发展潜力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二、2020-2025年言语治疗设备市场需求规模情况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三、2026-2032年言语治疗设备行业发展潜力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二、2020-2025年言语治疗设备市场需求规模情况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三、2026-2032年言语治疗设备行业发展潜力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2020-2025年中国言语治疗设备行业进出口情况分析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言语治疗设备行业进口规模与来源分析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一、2020-2025年言语治疗设备进口规模分析</w:t>
      </w:r>
      <w:r>
        <w:rPr>
          <w:rFonts w:hint="eastAsia"/>
        </w:rPr>
        <w:br/>
      </w:r>
      <w:r>
        <w:rPr>
          <w:rFonts w:hint="eastAsia"/>
        </w:rPr>
        <w:t>　　　　二、言语治疗设备主要进口来源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言语治疗设备行业出口规模与目的地分析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一、2020-2025年言语治疗设备出口规模分析</w:t>
      </w:r>
      <w:r>
        <w:rPr>
          <w:rFonts w:hint="eastAsia"/>
        </w:rPr>
        <w:br/>
      </w:r>
      <w:r>
        <w:rPr>
          <w:rFonts w:hint="eastAsia"/>
        </w:rPr>
        <w:t>　　　　二、言语治疗设备主要出口目的地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2020-2025年中国言语治疗设备总体规模与财务指标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中国言语治疗设备行业总体规模分析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一、言语治疗设备企业数量与结构</w:t>
      </w:r>
      <w:r>
        <w:rPr>
          <w:rFonts w:hint="eastAsia"/>
        </w:rPr>
        <w:br/>
      </w:r>
      <w:r>
        <w:rPr>
          <w:rFonts w:hint="eastAsia"/>
        </w:rPr>
        <w:t>　　　　二、言语治疗设备从业人员规模</w:t>
      </w:r>
      <w:r>
        <w:rPr>
          <w:rFonts w:hint="eastAsia"/>
        </w:rPr>
        <w:br/>
      </w:r>
      <w:r>
        <w:rPr>
          <w:rFonts w:hint="eastAsia"/>
        </w:rPr>
        <w:t>　　　　三、言语治疗设备行业资产状况</w:t>
      </w:r>
      <w:r>
        <w:rPr>
          <w:rFonts w:hint="eastAsia"/>
        </w:rPr>
        <w:br/>
      </w:r>
      <w:r>
        <w:rPr>
          <w:rFonts w:hint="eastAsia"/>
        </w:rPr>
        <w:t>　　第二节 中国言语治疗设备行业财务指标总体分析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言语治疗设备行业重点企业经营状况分析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言语治疗设备重点企业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言语治疗设备领先企业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言语治疗设备标杆企业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言语治疗设备代表企业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言语治疗设备龙头企业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言语治疗设备重点企业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中国言语治疗设备行业竞争格局分析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言语治疗设备行业竞争格局总览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2025-2026年言语治疗设备行业竞争力分析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一、言语治疗设备供应商议价能力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四、言语治疗设备替代品威胁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2020-2025年言语治疗设备行业企业并购活动分析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2025-2026年言语治疗设备行业会展与招投标活动分析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一、言语治疗设备行业会展活动及其市场影响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2026年中国言语治疗设备企业发展策略分析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言语治疗设备市场策略分析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一、言语治疗设备市场定位与拓展策略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二、言语治疗设备市场细分与目标客户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言语治疗设备销售策略分析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一、言语治疗设备销售渠道与网络建设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提高言语治疗设备企业竞争力建议</w:t>
      </w:r>
      <w:r>
        <w:rPr>
          <w:rFonts w:hint="eastAsia"/>
        </w:rPr>
        <w:br/>
      </w:r>
      <w:r>
        <w:rPr>
          <w:rFonts w:hint="eastAsia"/>
        </w:rPr>
        <w:t>　　　　一、言语治疗设备技术创新与管理优化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言语治疗设备品牌战略思考</w:t>
      </w:r>
      <w:r>
        <w:rPr>
          <w:rFonts w:hint="eastAsia"/>
        </w:rPr>
        <w:br/>
      </w:r>
      <w:r>
        <w:rPr>
          <w:rFonts w:hint="eastAsia"/>
        </w:rPr>
        <w:t>　　　　一、言语治疗设备品牌建设与维护</w:t>
      </w:r>
      <w:r>
        <w:rPr>
          <w:rFonts w:hint="eastAsia"/>
        </w:rPr>
        <w:br/>
      </w:r>
      <w:r>
        <w:rPr>
          <w:rFonts w:hint="eastAsia"/>
        </w:rPr>
        <w:t>　　　　二、言语治疗设备品牌影响力与市场竞争力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中国言语治疗设备行业风险与对策</w:t>
      </w:r>
      <w:r>
        <w:rPr>
          <w:rFonts w:hint="eastAsia"/>
        </w:rPr>
        <w:br/>
      </w:r>
      <w:r>
        <w:rPr>
          <w:rFonts w:hint="eastAsia"/>
        </w:rPr>
        <w:t>　　第一节 言语治疗设备行业SWOT分析</w:t>
      </w:r>
      <w:r>
        <w:rPr>
          <w:rFonts w:hint="eastAsia"/>
        </w:rPr>
        <w:br/>
      </w:r>
      <w:r>
        <w:rPr>
          <w:rFonts w:hint="eastAsia"/>
        </w:rPr>
        <w:t>　　　　一、言语治疗设备行业优势分析</w:t>
      </w:r>
      <w:r>
        <w:rPr>
          <w:rFonts w:hint="eastAsia"/>
        </w:rPr>
        <w:br/>
      </w:r>
      <w:r>
        <w:rPr>
          <w:rFonts w:hint="eastAsia"/>
        </w:rPr>
        <w:t>　　　　二、言语治疗设备行业劣势分析</w:t>
      </w:r>
      <w:r>
        <w:rPr>
          <w:rFonts w:hint="eastAsia"/>
        </w:rPr>
        <w:br/>
      </w:r>
      <w:r>
        <w:rPr>
          <w:rFonts w:hint="eastAsia"/>
        </w:rPr>
        <w:t>　　　　三、言语治疗设备市场机会探索</w:t>
      </w:r>
      <w:r>
        <w:rPr>
          <w:rFonts w:hint="eastAsia"/>
        </w:rPr>
        <w:br/>
      </w:r>
      <w:r>
        <w:rPr>
          <w:rFonts w:hint="eastAsia"/>
        </w:rPr>
        <w:t>　　　　四、言语治疗设备市场威胁评估</w:t>
      </w:r>
      <w:r>
        <w:rPr>
          <w:rFonts w:hint="eastAsia"/>
        </w:rPr>
        <w:br/>
      </w:r>
      <w:r>
        <w:rPr>
          <w:rFonts w:hint="eastAsia"/>
        </w:rPr>
        <w:t>　　第二节 言语治疗设备行业风险及对策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2026-2032年中国言语治疗设备行业前景与发展趋势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言语治疗设备行业发展环境分析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2026-2032年言语治疗设备行业发展趋势与方向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一、言语治疗设备行业发展方向预测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二、言语治疗设备发展趋势分析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2026-2032年言语治疗设备行业发展潜力与机遇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一、言语治疗设备市场发展潜力评估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二、言语治疗设备新兴市场与机遇探索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言语治疗设备行业研究结论与建议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中智:林:：言语治疗设备行业发展建议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言语治疗设备行业历程</w:t>
      </w:r>
      <w:r>
        <w:rPr>
          <w:rFonts w:hint="eastAsia"/>
        </w:rPr>
        <w:br/>
      </w:r>
      <w:r>
        <w:rPr>
          <w:rFonts w:hint="eastAsia"/>
        </w:rPr>
        <w:t>　　图表 言语治疗设备行业生命周期</w:t>
      </w:r>
      <w:r>
        <w:rPr>
          <w:rFonts w:hint="eastAsia"/>
        </w:rPr>
        <w:br/>
      </w:r>
      <w:r>
        <w:rPr>
          <w:rFonts w:hint="eastAsia"/>
        </w:rPr>
        <w:t>　　图表 言语治疗设备行业产业链分析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2020-2025年言语治疗设备行业市场容量分析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2025年中国言语治疗设备行业需求领域分布格局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2025年中国言语治疗设备进口国家及地区分析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2025年中国言语治疗设备出口国家及地区分析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2020-2025年中国言语治疗设备行业企业平均规模情况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**地区言语治疗设备市场规模及增长情况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**地区言语治疗设备行业市场需求情况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**地区言语治疗设备市场规模及增长情况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**地区言语治疗设备行业市场需求情况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**地区言语治疗设备市场规模及增长情况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**地区言语治疗设备行业市场需求情况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**地区言语治疗设备市场规模及增长情况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**地区言语治疗设备行业市场需求情况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言语治疗设备重点企业（二）经营情况分析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言语治疗设备重点企业（二）主要经济指标情况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言语治疗设备企业信息</w:t>
      </w:r>
      <w:r>
        <w:rPr>
          <w:rFonts w:hint="eastAsia"/>
        </w:rPr>
        <w:br/>
      </w:r>
      <w:r>
        <w:rPr>
          <w:rFonts w:hint="eastAsia"/>
        </w:rPr>
        <w:t>　　图表 言语治疗设备企业经营情况分析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言语治疗设备重点企业（三）成长能力情况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2026-2032年中国言语治疗设备行业产能预测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2026-2032年中国言语治疗设备行业产量预测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2026-2032年中国言语治疗设备市场需求量预测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2026-2032年中国言语治疗设备行业供需平衡预测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2026-2032年中国言语治疗设备行业市场容量预测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2026-2032年中国言语治疗设备行业市场规模预测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2026-2032年中国言语治疗设备市场前景分析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2026-2032年中国言语治疗设备发展趋势预测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99e0bc8034556" w:history="1">
        <w:r>
          <w:rPr>
            <w:rStyle w:val="Hyperlink"/>
          </w:rPr>
          <w:t>2026-2032年中国言语治疗设备市场调查研究与发展前景分析报告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99e0bc8034556" w:history="1">
        <w:r>
          <w:rPr>
            <w:rStyle w:val="Hyperlink"/>
          </w:rPr>
          <w:t>https://www.20087.com/3/60/YanYuZhiLiaoSheBeiShiChangXianZhuangHeQianJing.html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a9d5c5b76496b" w:history="1">
      <w:r>
        <w:rPr>
          <w:rStyle w:val="Hyperlink"/>
        </w:rPr>
        <w:t>2026-2032年中国言语治疗设备市场调查研究与发展前景分析报告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anYuZhiLiaoSheBeiShiChangXianZhuangHeQianJing.html" TargetMode="External" Id="R73c99e0bc803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anYuZhiLiaoSheBeiShiChangXianZhuangHeQianJing.html" TargetMode="External" Id="R994a9d5c5b76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2025-12-07T08:13:19Z</dcterms:created>
  <dcterms:modified xsi:type="dcterms:W3CDTF">2025-12-07T09:13:19Z</dcterms:modified>
  <dc:subject>2026-2032年中国言语治疗设备市场调查研究与发展前景分析报告</dc:subject>
  <dc:title>2026-2032年中国言语治疗设备市场调查研究与发展前景分析报告</dc:title>
  <cp:keywords>2026-2032年中国言语治疗设备市场调查研究与发展前景分析报告</cp:keywords>
  <dc:description>2026-2032年中国言语治疗设备市场调查研究与发展前景分析报告</dc:description>
</cp:coreProperties>
</file>