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2d7129354108" w:history="1">
              <w:r>
                <w:rPr>
                  <w:rStyle w:val="Hyperlink"/>
                </w:rPr>
                <w:t>2025-2031年中国生物医用材料市场研究与趋势预测报告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2d7129354108" w:history="1">
              <w:r>
                <w:rPr>
                  <w:rStyle w:val="Hyperlink"/>
                </w:rPr>
                <w:t>2025-2031年中国生物医用材料市场研究与趋势预测报告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92d7129354108" w:history="1">
                <w:r>
                  <w:rPr>
                    <w:rStyle w:val="Hyperlink"/>
                  </w:rPr>
                  <w:t>https://www.20087.com/5/60/ShengWuYiYongCaiLiaoHangYeFaZhanQuShi.html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医疗健康领域的重要组成部分，其性能和安全性直接影响到疾病的治疗效果和患者的生活质量。目前，生物医用材料正从传统的金属、陶瓷、聚合物向更智能、更生物相容的方向发展。新材料的研发，如生物可降解材料、组织工程支架、智能响应材料，不仅能够更好地模拟人体组织结构和功能，还能响应体内环境的变化，实现药物缓释、组织修复、细胞调控等智能功能。同时，通过表面改性、纳米技术、生物活性因子的引入，提高了材料的生物相容性和生物活性，减少了免疫反应和炎症反应，提高了植入物的长期稳定性和安全性。</w:t>
      </w:r>
      <w:r>
        <w:rPr>
          <w:rFonts w:hint="eastAsia"/>
        </w:rPr>
        <w:br/>
      </w:r>
      <w:r>
        <w:rPr>
          <w:rFonts w:hint="eastAsia"/>
        </w:rPr>
        <w:t>　　未来，生物医用材料的发展将更加注重个性化和精准化。个性化方面，生物医用材料将结合基因组学、蛋白质组学等生物信息学技术，根据患者的遗传背景、生理状态和疾病特征，提供量身定制的治疗方案和植入物，提高治疗效果和患者满意度。精准化方面，生物医用材料将集成更多传感器和智能控制模块，如生物传感器、微流控芯片，实现对体内环境的实时监测和反馈控制，提高治疗的精确度和安全性。此外，随着再生医学和3D打印技术的发展，生物医用材料将被用于构建更复杂的组织和器官模型，推动个性化医疗和精准医学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2d7129354108" w:history="1">
        <w:r>
          <w:rPr>
            <w:rStyle w:val="Hyperlink"/>
          </w:rPr>
          <w:t>2025-2031年中国生物医用材料市场研究与趋势预测报告</w:t>
        </w:r>
      </w:hyperlink>
      <w:r>
        <w:rPr>
          <w:rFonts w:hint="eastAsia"/>
        </w:rPr>
        <w:t>》通过严谨的分析、翔实的数据及直观的图表，系统解析了生物医用材料行业的市场规模、需求变化、价格波动及产业链结构。报告全面评估了当前生物医用材料市场现状，科学预测了未来市场前景与发展趋势，重点剖析了生物医用材料细分市场的机遇与挑战。同时，报告对生物医用材料重点企业的竞争地位及市场集中度进行了评估，为生物医用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一、生物医用材料行业定义及分类</w:t>
      </w:r>
      <w:r>
        <w:rPr>
          <w:rFonts w:hint="eastAsia"/>
        </w:rPr>
        <w:br/>
      </w:r>
      <w:r>
        <w:rPr>
          <w:rFonts w:hint="eastAsia"/>
        </w:rPr>
        <w:t>　　　　二、生物医用材料行业经济特性</w:t>
      </w:r>
      <w:r>
        <w:rPr>
          <w:rFonts w:hint="eastAsia"/>
        </w:rPr>
        <w:br/>
      </w:r>
      <w:r>
        <w:rPr>
          <w:rFonts w:hint="eastAsia"/>
        </w:rPr>
        <w:t>　　　　三、生物医用材料行业产业链简介</w:t>
      </w:r>
      <w:r>
        <w:rPr>
          <w:rFonts w:hint="eastAsia"/>
        </w:rPr>
        <w:br/>
      </w:r>
      <w:r>
        <w:rPr>
          <w:rFonts w:hint="eastAsia"/>
        </w:rPr>
        <w:t>　　第二节 生物医用材料行业发展成熟度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生物医用材料行业相关产业动态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生物医用材料行业经济环境分析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生物医用材料行业政策环境分析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二、相关生物医用材料行业标准分析</w:t>
      </w:r>
      <w:r>
        <w:rPr>
          <w:rFonts w:hint="eastAsia"/>
        </w:rPr>
        <w:br/>
      </w:r>
      <w:r>
        <w:rPr>
          <w:rFonts w:hint="eastAsia"/>
        </w:rPr>
        <w:t>　　第三节 生物医用材料行业社会环境分析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2024-2025年生物医用材料行业技术发展现状及趋势分析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中国生物医用材料市场发展调研</w:t>
      </w:r>
      <w:r>
        <w:rPr>
          <w:rFonts w:hint="eastAsia"/>
        </w:rPr>
        <w:br/>
      </w:r>
      <w:r>
        <w:rPr>
          <w:rFonts w:hint="eastAsia"/>
        </w:rPr>
        <w:t>　　第一节 生物医用材料市场现状分析及预测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二、2025-2031年中国生物医用材料市场规模预测</w:t>
      </w:r>
      <w:r>
        <w:rPr>
          <w:rFonts w:hint="eastAsia"/>
        </w:rPr>
        <w:br/>
      </w:r>
      <w:r>
        <w:rPr>
          <w:rFonts w:hint="eastAsia"/>
        </w:rPr>
        <w:t>　　第二节 生物医用材料行业产能分析及预测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二、2025-2031年中国生物医用材料行业产能预测</w:t>
      </w:r>
      <w:r>
        <w:rPr>
          <w:rFonts w:hint="eastAsia"/>
        </w:rPr>
        <w:br/>
      </w:r>
      <w:r>
        <w:rPr>
          <w:rFonts w:hint="eastAsia"/>
        </w:rPr>
        <w:t>　　第三节 生物医用材料行业产量情况分析及预测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二、2025-2031年中国生物医用材料行业产量预测分析</w:t>
      </w:r>
      <w:r>
        <w:rPr>
          <w:rFonts w:hint="eastAsia"/>
        </w:rPr>
        <w:br/>
      </w:r>
      <w:r>
        <w:rPr>
          <w:rFonts w:hint="eastAsia"/>
        </w:rPr>
        <w:t>　　第四节 生物医用材料市场需求分析及预测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二、2025-2031年中国生物医用材料市场需求预测分析</w:t>
      </w:r>
      <w:r>
        <w:rPr>
          <w:rFonts w:hint="eastAsia"/>
        </w:rPr>
        <w:br/>
      </w:r>
      <w:r>
        <w:rPr>
          <w:rFonts w:hint="eastAsia"/>
        </w:rPr>
        <w:t>　　第五节 生物医用材料进出口数据分析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二、2025-2031年国内生物医用材料进出口情况预测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生物医用材料细分市场深度分析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生物医用材料细分市场（一）发展研究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生物医用材料细分市场（二）发展研究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2019-2024年中国生物医用材料行业总体发展状况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中国生物医用材料行业规模情况分析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二、生物医用材料行业人员规模状况分析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四、生物医用材料行业市场规模状况分析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五、生物医用材料行业敏感性分析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中国生物医用材料行业财务能力分析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二、生物医用材料行业偿债能力分析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三、生物医用材料行业营运能力分析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四、生物医用材料行业发展能力分析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2019-2024年中国生物医用材料行业区域市场分析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中国生物医用材料行业区域市场结构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重点地区生物医用材料行业调研分析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五、重点地区（五）生物医用材料市场分析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生物医用材料行业产品价格分析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三、主要生物医用材料品牌产品价位分析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五、价格在生物医用材料行业竞争中的重要性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2024-2025年中国生物医用材料行业上下游行业发展分析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生物医用材料上游行业分析</w:t>
      </w:r>
      <w:r>
        <w:rPr>
          <w:rFonts w:hint="eastAsia"/>
        </w:rPr>
        <w:br/>
      </w:r>
      <w:r>
        <w:rPr>
          <w:rFonts w:hint="eastAsia"/>
        </w:rPr>
        <w:t>　　　　一、生物医用材料产品成本构成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四、上游供给对生物医用材料行业的影响</w:t>
      </w:r>
      <w:r>
        <w:rPr>
          <w:rFonts w:hint="eastAsia"/>
        </w:rPr>
        <w:br/>
      </w:r>
      <w:r>
        <w:rPr>
          <w:rFonts w:hint="eastAsia"/>
        </w:rPr>
        <w:t>　　第二节 生物医用材料下游行业分析</w:t>
      </w:r>
      <w:r>
        <w:rPr>
          <w:rFonts w:hint="eastAsia"/>
        </w:rPr>
        <w:br/>
      </w:r>
      <w:r>
        <w:rPr>
          <w:rFonts w:hint="eastAsia"/>
        </w:rPr>
        <w:t>　　　　一、生物医用材料下游行业分布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四、下游需求对生物医用材料行业的影响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生物医用材料重点企业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2024-2025年中国生物医用材料产业市场竞争格局分析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2024-2025年中国生物医用材料产业竞争现状分析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一、生物医用材料竞争力分析</w:t>
      </w:r>
      <w:r>
        <w:rPr>
          <w:rFonts w:hint="eastAsia"/>
        </w:rPr>
        <w:br/>
      </w:r>
      <w:r>
        <w:rPr>
          <w:rFonts w:hint="eastAsia"/>
        </w:rPr>
        <w:t>　　　　二、生物医用材料技术竞争分析</w:t>
      </w:r>
      <w:r>
        <w:rPr>
          <w:rFonts w:hint="eastAsia"/>
        </w:rPr>
        <w:br/>
      </w:r>
      <w:r>
        <w:rPr>
          <w:rFonts w:hint="eastAsia"/>
        </w:rPr>
        <w:t>　　　　三、生物医用材料价格竞争分析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2025年中国生物医用材料产业集中度分析</w:t>
      </w:r>
      <w:r>
        <w:rPr>
          <w:rFonts w:hint="eastAsia"/>
        </w:rPr>
        <w:br/>
      </w:r>
      <w:r>
        <w:rPr>
          <w:rFonts w:hint="eastAsia"/>
        </w:rPr>
        <w:t>　　　　一、生物医用材料市场集中度分析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二、生物医用材料企业集中度分析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2025-2031年提高生物医用材料企业竞争力的策略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2024-2025年影响生物医用材料行业发展的主要因素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一、影响生物医用材料行业运行的有利因素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二、影响生物医用材料行业运行的稳定因素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三、影响生物医用材料行业运行的不利因素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四、我国生物医用材料行业发展面临的挑战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五、我国生物医用材料行业发展面临的机遇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生物医用材料行业投资风险预警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一、2025-2031年生物医用材料行业市场风险及控制策略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二、2025-2031年生物医用材料行业政策风险及控制策略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三、2025-2031年生物医用材料行业经营风险及控制策略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四、2025-2031年生物医用材料同业竞争风险及控制策略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五、2025-2031年生物医用材料行业其他风险及控制策略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生物医用材料行业发展趋势与投资规划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2025-2031年生物医用材料市场发展潜力分析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2025-2031年生物医用材料行业发展趋势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2025-2031年生物医用材料行业投资前景研究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[中^智^林]对我国生物医用材料品牌的战略思考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二、生物医用材料实施品牌战略的意义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三、生物医用材料企业品牌的现状分析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四、我国生物医用材料企业的品牌战略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生物医用材料行业类别</w:t>
      </w:r>
      <w:r>
        <w:rPr>
          <w:rFonts w:hint="eastAsia"/>
        </w:rPr>
        <w:br/>
      </w:r>
      <w:r>
        <w:rPr>
          <w:rFonts w:hint="eastAsia"/>
        </w:rPr>
        <w:t>　　图表 生物医用材料行业产业链调研</w:t>
      </w:r>
      <w:r>
        <w:rPr>
          <w:rFonts w:hint="eastAsia"/>
        </w:rPr>
        <w:br/>
      </w:r>
      <w:r>
        <w:rPr>
          <w:rFonts w:hint="eastAsia"/>
        </w:rPr>
        <w:t>　　图表 生物医用材料行业现状</w:t>
      </w:r>
      <w:r>
        <w:rPr>
          <w:rFonts w:hint="eastAsia"/>
        </w:rPr>
        <w:br/>
      </w:r>
      <w:r>
        <w:rPr>
          <w:rFonts w:hint="eastAsia"/>
        </w:rPr>
        <w:t>　　图表 生物医用材料行业标准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2024年中国生物医用材料行业产能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2019-2024年中国生物医用材料行业产量统计</w:t>
      </w:r>
      <w:r>
        <w:rPr>
          <w:rFonts w:hint="eastAsia"/>
        </w:rPr>
        <w:br/>
      </w:r>
      <w:r>
        <w:rPr>
          <w:rFonts w:hint="eastAsia"/>
        </w:rPr>
        <w:t>　　图表 生物医用材料行业动态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2024年中国生物医用材料行业需求区域调研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2019-2024年中国生物医用材料行情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**地区生物医用材料市场规模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**地区生物医用材料市场调研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**地区生物医用材料市场规模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**地区生物医用材料市场调研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生物医用材料行业竞争对手分析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生物医用材料行业准入条件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2d7129354108" w:history="1">
        <w:r>
          <w:rPr>
            <w:rStyle w:val="Hyperlink"/>
          </w:rPr>
          <w:t>2025-2031年中国生物医用材料市场研究与趋势预测报告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92d7129354108" w:history="1">
        <w:r>
          <w:rPr>
            <w:rStyle w:val="Hyperlink"/>
          </w:rPr>
          <w:t>https://www.20087.com/5/60/ShengWuYiYongCaiLiaoHangYeFaZhanQuShi.html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bbd6f067b4c08" w:history="1">
      <w:r>
        <w:rPr>
          <w:rStyle w:val="Hyperlink"/>
        </w:rPr>
        <w:t>2025-2031年中国生物医用材料市场研究与趋势预测报告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engWuYiYongCaiLiaoHangYeFaZhanQuShi.html" TargetMode="External" Id="R4fe92d712935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engWuYiYongCaiLiaoHangYeFaZhanQuShi.html" TargetMode="External" Id="R132bbd6f067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2025-02-27T07:15:00Z</dcterms:created>
  <dcterms:modified xsi:type="dcterms:W3CDTF">2025-02-27T08:15:00Z</dcterms:modified>
  <dc:subject>2025-2031年中国生物医用材料市场研究与趋势预测报告</dc:subject>
  <dc:title>2025-2031年中国生物医用材料市场研究与趋势预测报告</dc:title>
  <cp:keywords>2025-2031年中国生物医用材料市场研究与趋势预测报告</cp:keywords>
  <dc:description>2025-2031年中国生物医用材料市场研究与趋势预测报告</dc:description>
</cp:coreProperties>
</file>