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ac6ffd9f42a2" w:history="1">
              <w:r>
                <w:rPr>
                  <w:rStyle w:val="Hyperlink"/>
                </w:rPr>
                <w:t>2025-2031年中国抗老年痴呆药行业现状研究分析及市场前景预测报告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ac6ffd9f42a2" w:history="1">
              <w:r>
                <w:rPr>
                  <w:rStyle w:val="Hyperlink"/>
                </w:rPr>
                <w:t>2025-2031年中国抗老年痴呆药行业现状研究分析及市场前景预测报告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ac6ffd9f42a2" w:history="1">
                <w:r>
                  <w:rPr>
                    <w:rStyle w:val="Hyperlink"/>
                  </w:rPr>
                  <w:t>https://www.20087.com/5/80/KangLaoNianChiDaiYaoFaZhanXianZhuangQianJing.html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物市场在过去几年中取得了长足进展。随着全球人口老龄化的加剧，老年痴呆症的患病率逐年升高，对抗老年痴呆药物的需求也随之增加。目前，市场上已有的抗老年痴呆药物主要包括胆碱酯酶抑制剂和NMDA受体拮抗剂等，它们主要用于改善患者的认知功能和日常生活能力。近年来，科研人员在抗老年痴呆药物的研发方面取得了一些突破，包括靶向炎症反应、β-淀粉样蛋白和Tau蛋白的新药正在临床试验阶段。</w:t>
      </w:r>
      <w:r>
        <w:rPr>
          <w:rFonts w:hint="eastAsia"/>
        </w:rPr>
        <w:br/>
      </w:r>
      <w:r>
        <w:rPr>
          <w:rFonts w:hint="eastAsia"/>
        </w:rPr>
        <w:t>　　未来，抗老年痴呆药物的发展将更加侧重于疾病早期干预和病因治疗。一方面，随着对老年痴呆病理机制的深入了解，针对疾病早期阶段的治疗策略将更加多样化，包括预防性药物的开发。另一方面，精准医疗的理念将推动个性化治疗方案的出现，通过基因检测等手段为患者提供更为针对性的治疗选择。此外，随着生物技术的进步，如基因编辑、细胞疗法等新兴技术的应用，将为抗老年痴呆药物的研发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3ac6ffd9f42a2" w:history="1">
        <w:r>
          <w:rPr>
            <w:rStyle w:val="Hyperlink"/>
          </w:rPr>
          <w:t>2025-2031年中国抗老年痴呆药行业现状研究分析及市场前景预测报告</w:t>
        </w:r>
      </w:hyperlink>
      <w:r>
        <w:rPr>
          <w:rFonts w:hint="eastAsia"/>
        </w:rPr>
        <w:t>》基于多年抗老年痴呆药行业研究积累，结合抗老年痴呆药行业市场现状，通过资深研究团队对抗老年痴呆药市场资讯的系统整理与分析，依托权威数据资源及长期市场监测数据库，对抗老年痴呆药行业进行了全面调研。报告详细分析了抗老年痴呆药市场规模、市场前景、技术现状及未来发展方向，重点评估了抗老年痴呆药行业内企业的竞争格局及经营表现，并通过SWOT分析揭示了抗老年痴呆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3ac6ffd9f42a2" w:history="1">
        <w:r>
          <w:rPr>
            <w:rStyle w:val="Hyperlink"/>
          </w:rPr>
          <w:t>2025-2031年中国抗老年痴呆药行业现状研究分析及市场前景预测报告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》为投资者提供了准确的市场现状分析及前景预判，帮助挖掘行业投资价值，并提出投资策略与营销策略建议，是把握抗老年痴呆药行业动态、优化决策的重要工具。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抗老年痴呆药的相关概述</w:t>
      </w:r>
      <w:r>
        <w:rPr>
          <w:rFonts w:hint="eastAsia"/>
        </w:rPr>
        <w:br/>
      </w:r>
      <w:r>
        <w:rPr>
          <w:rFonts w:hint="eastAsia"/>
        </w:rPr>
        <w:t>　　第一节 老年痴呆症的概述</w:t>
      </w:r>
      <w:r>
        <w:rPr>
          <w:rFonts w:hint="eastAsia"/>
        </w:rPr>
        <w:br/>
      </w:r>
      <w:r>
        <w:rPr>
          <w:rFonts w:hint="eastAsia"/>
        </w:rPr>
        <w:t>　　　　一、老年痴呆症的界定</w:t>
      </w:r>
      <w:r>
        <w:rPr>
          <w:rFonts w:hint="eastAsia"/>
        </w:rPr>
        <w:br/>
      </w:r>
      <w:r>
        <w:rPr>
          <w:rFonts w:hint="eastAsia"/>
        </w:rPr>
        <w:t>　　　　二、老年痴呆的症状体征</w:t>
      </w:r>
      <w:r>
        <w:rPr>
          <w:rFonts w:hint="eastAsia"/>
        </w:rPr>
        <w:br/>
      </w:r>
      <w:r>
        <w:rPr>
          <w:rFonts w:hint="eastAsia"/>
        </w:rPr>
        <w:t>　　　　三、老年痴呆的发病机制</w:t>
      </w:r>
      <w:r>
        <w:rPr>
          <w:rFonts w:hint="eastAsia"/>
        </w:rPr>
        <w:br/>
      </w:r>
      <w:r>
        <w:rPr>
          <w:rFonts w:hint="eastAsia"/>
        </w:rPr>
        <w:t>　　第二节 抗老年痴呆药应用于分类</w:t>
      </w:r>
      <w:r>
        <w:rPr>
          <w:rFonts w:hint="eastAsia"/>
        </w:rPr>
        <w:br/>
      </w:r>
      <w:r>
        <w:rPr>
          <w:rFonts w:hint="eastAsia"/>
        </w:rPr>
        <w:t>　　　　一、抗老年痴呆症临床用药应用的综述</w:t>
      </w:r>
      <w:r>
        <w:rPr>
          <w:rFonts w:hint="eastAsia"/>
        </w:rPr>
        <w:br/>
      </w:r>
      <w:r>
        <w:rPr>
          <w:rFonts w:hint="eastAsia"/>
        </w:rPr>
        <w:t>　　　　二、抗老年痴呆临床主要药物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2020-2025年中国抗老年痴呆药所属行业市场发展环境分析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中国抗老年痴呆症药行业政策环境分析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2020-2025年中国抗老年痴呆药物所属行业运营状况分析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2020-2025年国际抗老年痴呆药物市场运行分析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2020-2025年中国抗老年痴呆药物市场的发展概况分析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2020-2025年中国抗老年痴呆药物行业发展存在的问题与对策分析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2020-2025年我国抗老年痴呆药物所属行业市场规模与份额分析</w:t>
      </w:r>
      <w:r>
        <w:rPr>
          <w:rFonts w:hint="eastAsia"/>
        </w:rPr>
        <w:br/>
      </w:r>
      <w:r>
        <w:rPr>
          <w:rFonts w:hint="eastAsia"/>
        </w:rPr>
        <w:t>　　第一节 2020-2025年中国抗老年痴呆药物市场规模分析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2020-2025年中国抗老年痴呆药物市场格局分析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抗老年痴呆药临床应用的主要品种分析</w:t>
      </w:r>
      <w:r>
        <w:rPr>
          <w:rFonts w:hint="eastAsia"/>
        </w:rPr>
        <w:br/>
      </w:r>
      <w:r>
        <w:rPr>
          <w:rFonts w:hint="eastAsia"/>
        </w:rPr>
        <w:t>　　第一节 多奈哌齐</w:t>
      </w:r>
      <w:r>
        <w:rPr>
          <w:rFonts w:hint="eastAsia"/>
        </w:rPr>
        <w:br/>
      </w:r>
      <w:r>
        <w:rPr>
          <w:rFonts w:hint="eastAsia"/>
        </w:rPr>
        <w:t>　　　　一、多奈哌齐的介绍</w:t>
      </w:r>
      <w:r>
        <w:rPr>
          <w:rFonts w:hint="eastAsia"/>
        </w:rPr>
        <w:br/>
      </w:r>
      <w:r>
        <w:rPr>
          <w:rFonts w:hint="eastAsia"/>
        </w:rPr>
        <w:t>　　　　二、多奈哌齐市场发展概况</w:t>
      </w:r>
      <w:r>
        <w:rPr>
          <w:rFonts w:hint="eastAsia"/>
        </w:rPr>
        <w:br/>
      </w:r>
      <w:r>
        <w:rPr>
          <w:rFonts w:hint="eastAsia"/>
        </w:rPr>
        <w:t>　　第二节 卡巴拉汀</w:t>
      </w:r>
      <w:r>
        <w:rPr>
          <w:rFonts w:hint="eastAsia"/>
        </w:rPr>
        <w:br/>
      </w:r>
      <w:r>
        <w:rPr>
          <w:rFonts w:hint="eastAsia"/>
        </w:rPr>
        <w:t>　　　　一、卡巴拉汀的介绍</w:t>
      </w:r>
      <w:r>
        <w:rPr>
          <w:rFonts w:hint="eastAsia"/>
        </w:rPr>
        <w:br/>
      </w:r>
      <w:r>
        <w:rPr>
          <w:rFonts w:hint="eastAsia"/>
        </w:rPr>
        <w:t>　　　　二、卡巴拉汀市场发展概况</w:t>
      </w:r>
      <w:r>
        <w:rPr>
          <w:rFonts w:hint="eastAsia"/>
        </w:rPr>
        <w:br/>
      </w:r>
      <w:r>
        <w:rPr>
          <w:rFonts w:hint="eastAsia"/>
        </w:rPr>
        <w:t>　　第三节 石杉碱甲</w:t>
      </w:r>
      <w:r>
        <w:rPr>
          <w:rFonts w:hint="eastAsia"/>
        </w:rPr>
        <w:br/>
      </w:r>
      <w:r>
        <w:rPr>
          <w:rFonts w:hint="eastAsia"/>
        </w:rPr>
        <w:t>　　　　一、石杉碱甲的介绍</w:t>
      </w:r>
      <w:r>
        <w:rPr>
          <w:rFonts w:hint="eastAsia"/>
        </w:rPr>
        <w:br/>
      </w:r>
      <w:r>
        <w:rPr>
          <w:rFonts w:hint="eastAsia"/>
        </w:rPr>
        <w:t>　　　　二、石杉碱甲的研究进展</w:t>
      </w:r>
      <w:r>
        <w:rPr>
          <w:rFonts w:hint="eastAsia"/>
        </w:rPr>
        <w:br/>
      </w:r>
      <w:r>
        <w:rPr>
          <w:rFonts w:hint="eastAsia"/>
        </w:rPr>
        <w:t>　　第四节 加兰他敏</w:t>
      </w:r>
      <w:r>
        <w:rPr>
          <w:rFonts w:hint="eastAsia"/>
        </w:rPr>
        <w:br/>
      </w:r>
      <w:r>
        <w:rPr>
          <w:rFonts w:hint="eastAsia"/>
        </w:rPr>
        <w:t>　　　　一、加兰他敏的介绍</w:t>
      </w:r>
      <w:r>
        <w:rPr>
          <w:rFonts w:hint="eastAsia"/>
        </w:rPr>
        <w:br/>
      </w:r>
      <w:r>
        <w:rPr>
          <w:rFonts w:hint="eastAsia"/>
        </w:rPr>
        <w:t>　　　　二、加兰他敏片的研发动态</w:t>
      </w:r>
      <w:r>
        <w:rPr>
          <w:rFonts w:hint="eastAsia"/>
        </w:rPr>
        <w:br/>
      </w:r>
      <w:r>
        <w:rPr>
          <w:rFonts w:hint="eastAsia"/>
        </w:rPr>
        <w:t>　　第五节 美金刚</w:t>
      </w:r>
      <w:r>
        <w:rPr>
          <w:rFonts w:hint="eastAsia"/>
        </w:rPr>
        <w:br/>
      </w:r>
      <w:r>
        <w:rPr>
          <w:rFonts w:hint="eastAsia"/>
        </w:rPr>
        <w:t>　　　　一、美金刚的介绍</w:t>
      </w:r>
      <w:r>
        <w:rPr>
          <w:rFonts w:hint="eastAsia"/>
        </w:rPr>
        <w:br/>
      </w:r>
      <w:r>
        <w:rPr>
          <w:rFonts w:hint="eastAsia"/>
        </w:rPr>
        <w:t>　　　　二、美金刚市场发展概况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2020-2025年中国抗老年痴呆用药所属行业竞争情况分析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2020-2025年中国抗老年痴呆用药行业竞争格局概况</w:t>
      </w:r>
      <w:r>
        <w:rPr>
          <w:rFonts w:hint="eastAsia"/>
        </w:rPr>
        <w:br/>
      </w:r>
      <w:r>
        <w:rPr>
          <w:rFonts w:hint="eastAsia"/>
        </w:rPr>
        <w:t>　　第二节 2020-2025年中国抗老年痴呆用药行业竞争态势分析</w:t>
      </w:r>
      <w:r>
        <w:rPr>
          <w:rFonts w:hint="eastAsia"/>
        </w:rPr>
        <w:br/>
      </w:r>
      <w:r>
        <w:rPr>
          <w:rFonts w:hint="eastAsia"/>
        </w:rPr>
        <w:t>　　第三节 2020-2025年中国抗老年痴呆用药产业竞争力提升战略研究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中国抗老年痴呆用药重点企业竞争力分析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福建省利科生物技术有限公司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</w:t>
      </w:r>
      <w:r>
        <w:rPr>
          <w:rFonts w:hint="eastAsia"/>
        </w:rPr>
        <w:br/>
      </w:r>
      <w:r>
        <w:rPr>
          <w:rFonts w:hint="eastAsia"/>
        </w:rPr>
        <w:t>　　　　一、南京泽朗医药科技有限公司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二、沧州那瑞化学有限公司</w:t>
      </w:r>
      <w:r>
        <w:rPr>
          <w:rFonts w:hint="eastAsia"/>
        </w:rPr>
        <w:br/>
      </w:r>
      <w:r>
        <w:rPr>
          <w:rFonts w:hint="eastAsia"/>
        </w:rPr>
        <w:t>　　　　三、西安东炬生物技术有限公司</w:t>
      </w:r>
      <w:r>
        <w:rPr>
          <w:rFonts w:hint="eastAsia"/>
        </w:rPr>
        <w:br/>
      </w:r>
      <w:r>
        <w:rPr>
          <w:rFonts w:hint="eastAsia"/>
        </w:rPr>
        <w:t>　　　　四、上海研生生化试剂有限公司</w:t>
      </w:r>
      <w:r>
        <w:rPr>
          <w:rFonts w:hint="eastAsia"/>
        </w:rPr>
        <w:br/>
      </w:r>
      <w:r>
        <w:rPr>
          <w:rFonts w:hint="eastAsia"/>
        </w:rPr>
        <w:t>　　　　五、武汉嘉凯隆生化科技发展有限公司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2020-2025年中国医药行业运行分析</w:t>
      </w:r>
      <w:r>
        <w:rPr>
          <w:rFonts w:hint="eastAsia"/>
        </w:rPr>
        <w:br/>
      </w:r>
      <w:r>
        <w:rPr>
          <w:rFonts w:hint="eastAsia"/>
        </w:rPr>
        <w:t>　　第三节 2020-2025年中国医改对医药行业发展的影响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第四节 2020-2025年中国医药行业发展面临的挑战分析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第五节 2020-2025年中国医药行业发展对策分析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2025-2031年中国抗老年痴呆用药行业投资机遇与发展前景预测分析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2025-2031年中国抗老年痴呆用药投资机会分析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(中.智.林)2025-2031年中国抗老年痴呆药物市场发展前景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抗老年痴呆药行业现状</w:t>
      </w:r>
      <w:r>
        <w:rPr>
          <w:rFonts w:hint="eastAsia"/>
        </w:rPr>
        <w:br/>
      </w:r>
      <w:r>
        <w:rPr>
          <w:rFonts w:hint="eastAsia"/>
        </w:rPr>
        <w:t>　　图表 抗老年痴呆药行业产业链调研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2020-2025年抗老年痴呆药行业市场容量统计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2020-2025年中国抗老年痴呆药行业市场规模情况</w:t>
      </w:r>
      <w:r>
        <w:rPr>
          <w:rFonts w:hint="eastAsia"/>
        </w:rPr>
        <w:br/>
      </w:r>
      <w:r>
        <w:rPr>
          <w:rFonts w:hint="eastAsia"/>
        </w:rPr>
        <w:t>　　图表 抗老年痴呆药行业动态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2020-2025年中国抗老年痴呆药行业经营效益分析</w:t>
      </w:r>
      <w:r>
        <w:rPr>
          <w:rFonts w:hint="eastAsia"/>
        </w:rPr>
        <w:br/>
      </w:r>
      <w:r>
        <w:rPr>
          <w:rFonts w:hint="eastAsia"/>
        </w:rPr>
        <w:t>　　图表 抗老年痴呆药行业竞争对手分析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ac6ffd9f42a2" w:history="1">
        <w:r>
          <w:rPr>
            <w:rStyle w:val="Hyperlink"/>
          </w:rPr>
          <w:t>2025-2031年中国抗老年痴呆药行业现状研究分析及市场前景预测报告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ac6ffd9f42a2" w:history="1">
        <w:r>
          <w:rPr>
            <w:rStyle w:val="Hyperlink"/>
          </w:rPr>
          <w:t>https://www.20087.com/5/80/KangLaoNianChiDaiYaoFaZhanXianZhuangQianJing.html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的早期症状、抗老年痴呆药物、老年痴呆的临床表现、抗老年痴呆药物的药效学评价实验报告、老年痴呆症的精神症状、抗老年痴呆药物的药效学评价虚拟实验报告、最新抗痴呆药、抗老年痴呆药物新药971最新、老年痴呆的病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9dbc065284466" w:history="1">
      <w:r>
        <w:rPr>
          <w:rStyle w:val="Hyperlink"/>
        </w:rPr>
        <w:t>2025-2031年中国抗老年痴呆药行业现状研究分析及市场前景预测报告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KangLaoNianChiDaiYaoFaZhanXianZhuangQianJing.html" TargetMode="External" Id="R1ca3ac6ffd9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KangLaoNianChiDaiYaoFaZhanXianZhuangQianJing.html" TargetMode="External" Id="R63c9dbc06528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2025-04-29T06:32:00Z</dcterms:created>
  <dcterms:modified xsi:type="dcterms:W3CDTF">2025-04-29T07:32:00Z</dcterms:modified>
  <dc:subject>2025-2031年中国抗老年痴呆药行业现状研究分析及市场前景预测报告</dc:subject>
  <dc:title>2025-2031年中国抗老年痴呆药行业现状研究分析及市场前景预测报告</dc:title>
  <cp:keywords>2025-2031年中国抗老年痴呆药行业现状研究分析及市场前景预测报告</cp:keywords>
  <dc:description>2025-2031年中国抗老年痴呆药行业现状研究分析及市场前景预测报告</dc:description>
</cp:coreProperties>
</file>