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3b23b773a46d2" w:history="1">
              <w:r>
                <w:rPr>
                  <w:rStyle w:val="Hyperlink"/>
                </w:rPr>
                <w:t>2015-2020年中国医用敷料市场深度调查分析及发展前景研究报告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3b23b773a46d2" w:history="1">
              <w:r>
                <w:rPr>
                  <w:rStyle w:val="Hyperlink"/>
                </w:rPr>
                <w:t>2015-2020年中国医用敷料市场深度调查分析及发展前景研究报告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3b23b773a46d2" w:history="1">
                <w:r>
                  <w:rPr>
                    <w:rStyle w:val="Hyperlink"/>
                  </w:rPr>
                  <w:t>https://www.20087.com/M_YiLiaoBaoJian/06/YiYongFuLiaoWeiLaiFaZhanQuShi.html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是一种用于覆盖伤口、促进愈合并预防感染的医疗用品。近年来，随着生物医学材料的研究进展和临床需求的增长，医用敷料在材料性能和功能性上不断进步。目前，医用敷料不仅在透气性上有了显著提升，通过采用新型高分子材料和微孔结构设计，提高了敷料的透气性和舒适性；还在抗菌性上进行了优化，通过引入银离子、壳聚糖等抗菌成分，增强了敷料的抗菌效果。此外，通过引入智能材料，如温敏、pH敏感材料等，实现了对伤口愈合过程的智能响应。</w:t>
      </w:r>
      <w:r>
        <w:rPr>
          <w:rFonts w:hint="eastAsia"/>
        </w:rPr>
        <w:br/>
      </w:r>
      <w:r>
        <w:rPr>
          <w:rFonts w:hint="eastAsia"/>
        </w:rPr>
        <w:t>　　未来，医用敷料的发展将更加注重个性化与智能化。一方面，通过功能化改性，开发更多符合不同伤口类型和愈合阶段需求的个性化敷料，如针对糖尿病足溃疡、烧伤创面等特殊伤口的专用敷料；另一方面，采用更多智能传感技术，如集成温度传感器、湿度传感器等，实现对伤口愈合状态的实时监测。此外，随着组织工程技术的发展，未来的医用敷料可能会探索更多与生物工程的结合，通过生物活性敷料，促进伤口愈合和组织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3b23b773a46d2" w:history="1">
        <w:r>
          <w:rPr>
            <w:rStyle w:val="Hyperlink"/>
          </w:rPr>
          <w:t>2015-2020年中国医用敷料市场深度调查分析及发展前景研究报告</w:t>
        </w:r>
      </w:hyperlink>
      <w:r>
        <w:rPr>
          <w:rFonts w:hint="eastAsia"/>
        </w:rPr>
        <w:t>》基于权威机构及医用敷料相关协会等渠道的资料数据，全方位分析了医用敷料行业的现状、市场需求及市场规模。医用敷料报告详细探讨了产业链结构、价格趋势，并对医用敷料各细分市场进行了研究。同时，预测了医用敷料市场前景与发展趋势，剖析了品牌竞争状态、市场集中度，以及医用敷料重点企业的表现。此外，医用敷料报告还揭示了行业发展的潜在风险与机遇，为医用敷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医用敷料的分类介绍</w:t>
      </w:r>
      <w:r>
        <w:rPr>
          <w:rFonts w:hint="eastAsia"/>
        </w:rPr>
        <w:br/>
      </w:r>
      <w:r>
        <w:rPr>
          <w:rFonts w:hint="eastAsia"/>
        </w:rPr>
        <w:t>　　第一节 天然材料类</w:t>
      </w:r>
      <w:r>
        <w:rPr>
          <w:rFonts w:hint="eastAsia"/>
        </w:rPr>
        <w:br/>
      </w:r>
      <w:r>
        <w:rPr>
          <w:rFonts w:hint="eastAsia"/>
        </w:rPr>
        <w:t>　　第二节 人工合成材料类</w:t>
      </w:r>
      <w:r>
        <w:rPr>
          <w:rFonts w:hint="eastAsia"/>
        </w:rPr>
        <w:br/>
      </w:r>
      <w:r>
        <w:rPr>
          <w:rFonts w:hint="eastAsia"/>
        </w:rPr>
        <w:t>　　第三节 药物性敷料类</w:t>
      </w:r>
      <w:r>
        <w:rPr>
          <w:rFonts w:hint="eastAsia"/>
        </w:rPr>
        <w:br/>
      </w:r>
      <w:r>
        <w:rPr>
          <w:rFonts w:hint="eastAsia"/>
        </w:rPr>
        <w:t>　　第四节 固定用敷料类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世界医用敷料市场的发展</w:t>
      </w:r>
      <w:r>
        <w:rPr>
          <w:rFonts w:hint="eastAsia"/>
        </w:rPr>
        <w:br/>
      </w:r>
      <w:r>
        <w:rPr>
          <w:rFonts w:hint="eastAsia"/>
        </w:rPr>
        <w:t>　　第一节 欧美医用敷料市场发展演变</w:t>
      </w:r>
      <w:r>
        <w:rPr>
          <w:rFonts w:hint="eastAsia"/>
        </w:rPr>
        <w:br/>
      </w:r>
      <w:r>
        <w:rPr>
          <w:rFonts w:hint="eastAsia"/>
        </w:rPr>
        <w:t>　　第二节 美国医用敷料市场格局</w:t>
      </w:r>
      <w:r>
        <w:rPr>
          <w:rFonts w:hint="eastAsia"/>
        </w:rPr>
        <w:br/>
      </w:r>
      <w:r>
        <w:rPr>
          <w:rFonts w:hint="eastAsia"/>
        </w:rPr>
        <w:t>　　第三节 德国医用敷料发展分析</w:t>
      </w:r>
      <w:r>
        <w:rPr>
          <w:rFonts w:hint="eastAsia"/>
        </w:rPr>
        <w:br/>
      </w:r>
      <w:r>
        <w:rPr>
          <w:rFonts w:hint="eastAsia"/>
        </w:rPr>
        <w:t>　　第四节 日本医用敷料在华投资情况分析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中国医用敷料发展的政策环境</w:t>
      </w:r>
      <w:r>
        <w:rPr>
          <w:rFonts w:hint="eastAsia"/>
        </w:rPr>
        <w:br/>
      </w:r>
      <w:r>
        <w:rPr>
          <w:rFonts w:hint="eastAsia"/>
        </w:rPr>
        <w:t>　　第一节 关于医用卫生材料及敷料类产品监督管理的通知</w:t>
      </w:r>
      <w:r>
        <w:rPr>
          <w:rFonts w:hint="eastAsia"/>
        </w:rPr>
        <w:br/>
      </w:r>
      <w:r>
        <w:rPr>
          <w:rFonts w:hint="eastAsia"/>
        </w:rPr>
        <w:t>　　第二节 关于泡沫敷料等产品分类界定的通知</w:t>
      </w:r>
      <w:r>
        <w:rPr>
          <w:rFonts w:hint="eastAsia"/>
        </w:rPr>
        <w:br/>
      </w:r>
      <w:r>
        <w:rPr>
          <w:rFonts w:hint="eastAsia"/>
        </w:rPr>
        <w:t>　　第三节 我国出口退税政策重大调整一览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中国医用敷料行业的发展</w:t>
      </w:r>
      <w:r>
        <w:rPr>
          <w:rFonts w:hint="eastAsia"/>
        </w:rPr>
        <w:br/>
      </w:r>
      <w:r>
        <w:rPr>
          <w:rFonts w:hint="eastAsia"/>
        </w:rPr>
        <w:t>　　第一节 我国医用敷料产业发展概况</w:t>
      </w:r>
      <w:r>
        <w:rPr>
          <w:rFonts w:hint="eastAsia"/>
        </w:rPr>
        <w:br/>
      </w:r>
      <w:r>
        <w:rPr>
          <w:rFonts w:hint="eastAsia"/>
        </w:rPr>
        <w:t>　　第二节 我国医用敷料产业发展特点</w:t>
      </w:r>
      <w:r>
        <w:rPr>
          <w:rFonts w:hint="eastAsia"/>
        </w:rPr>
        <w:br/>
      </w:r>
      <w:r>
        <w:rPr>
          <w:rFonts w:hint="eastAsia"/>
        </w:rPr>
        <w:t>　　第三节 高附加值成为医用敷料发展热点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中国医用敷料的研发动态</w:t>
      </w:r>
      <w:r>
        <w:rPr>
          <w:rFonts w:hint="eastAsia"/>
        </w:rPr>
        <w:br/>
      </w:r>
      <w:r>
        <w:rPr>
          <w:rFonts w:hint="eastAsia"/>
        </w:rPr>
        <w:t>第六章 中国医用敷料的出口分析</w:t>
      </w:r>
      <w:r>
        <w:rPr>
          <w:rFonts w:hint="eastAsia"/>
        </w:rPr>
        <w:br/>
      </w:r>
      <w:r>
        <w:rPr>
          <w:rFonts w:hint="eastAsia"/>
        </w:rPr>
        <w:t>　　第一节 2012年医用敷料出口情况统计</w:t>
      </w:r>
      <w:r>
        <w:rPr>
          <w:rFonts w:hint="eastAsia"/>
        </w:rPr>
        <w:br/>
      </w:r>
      <w:r>
        <w:rPr>
          <w:rFonts w:hint="eastAsia"/>
        </w:rPr>
        <w:t>　　第二节 2013年医用敷料出口情况统计</w:t>
      </w:r>
      <w:r>
        <w:rPr>
          <w:rFonts w:hint="eastAsia"/>
        </w:rPr>
        <w:br/>
      </w:r>
      <w:r>
        <w:rPr>
          <w:rFonts w:hint="eastAsia"/>
        </w:rPr>
        <w:t>　　第三节 2014年医用敷料出口情况统计</w:t>
      </w:r>
      <w:r>
        <w:rPr>
          <w:rFonts w:hint="eastAsia"/>
        </w:rPr>
        <w:br/>
      </w:r>
      <w:r>
        <w:rPr>
          <w:rFonts w:hint="eastAsia"/>
        </w:rPr>
        <w:t>　　第四节 2015年医用敷料出口情况统计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国内主要医用敷料供应企业的概况</w:t>
      </w:r>
      <w:r>
        <w:rPr>
          <w:rFonts w:hint="eastAsia"/>
        </w:rPr>
        <w:br/>
      </w:r>
      <w:r>
        <w:rPr>
          <w:rFonts w:hint="eastAsia"/>
        </w:rPr>
        <w:t>　　第一节 稳健医疗集团有限公司</w:t>
      </w:r>
      <w:r>
        <w:rPr>
          <w:rFonts w:hint="eastAsia"/>
        </w:rPr>
        <w:br/>
      </w:r>
      <w:r>
        <w:rPr>
          <w:rFonts w:hint="eastAsia"/>
        </w:rPr>
        <w:t>　　第二节 深圳市奥美迪贸易发展有限公司</w:t>
      </w:r>
      <w:r>
        <w:rPr>
          <w:rFonts w:hint="eastAsia"/>
        </w:rPr>
        <w:br/>
      </w:r>
      <w:r>
        <w:rPr>
          <w:rFonts w:hint="eastAsia"/>
        </w:rPr>
        <w:t>　　第三节 绍兴振德医用敷料有限公司</w:t>
      </w:r>
      <w:r>
        <w:rPr>
          <w:rFonts w:hint="eastAsia"/>
        </w:rPr>
        <w:br/>
      </w:r>
      <w:r>
        <w:rPr>
          <w:rFonts w:hint="eastAsia"/>
        </w:rPr>
        <w:t>　　第四节 江苏省健尔康医用敷料有限公司</w:t>
      </w:r>
      <w:r>
        <w:rPr>
          <w:rFonts w:hint="eastAsia"/>
        </w:rPr>
        <w:br/>
      </w:r>
      <w:r>
        <w:rPr>
          <w:rFonts w:hint="eastAsia"/>
        </w:rPr>
        <w:t>　　第五节 凯欧弼（青岛）医用器材有限公司</w:t>
      </w:r>
      <w:r>
        <w:rPr>
          <w:rFonts w:hint="eastAsia"/>
        </w:rPr>
        <w:br/>
      </w:r>
      <w:r>
        <w:rPr>
          <w:rFonts w:hint="eastAsia"/>
        </w:rPr>
        <w:t>　　第六节 美欣医用材料（苏州）有限公司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我国医用敷料发展存在的问题</w:t>
      </w:r>
      <w:r>
        <w:rPr>
          <w:rFonts w:hint="eastAsia"/>
        </w:rPr>
        <w:br/>
      </w:r>
      <w:r>
        <w:rPr>
          <w:rFonts w:hint="eastAsia"/>
        </w:rPr>
        <w:t>　　第一节 国内医用敷料存在诸多缺陷</w:t>
      </w:r>
      <w:r>
        <w:rPr>
          <w:rFonts w:hint="eastAsia"/>
        </w:rPr>
        <w:br/>
      </w:r>
      <w:r>
        <w:rPr>
          <w:rFonts w:hint="eastAsia"/>
        </w:rPr>
        <w:t>　　第二节 医用敷料行业存在的发展症结</w:t>
      </w:r>
      <w:r>
        <w:rPr>
          <w:rFonts w:hint="eastAsia"/>
        </w:rPr>
        <w:br/>
      </w:r>
      <w:r>
        <w:rPr>
          <w:rFonts w:hint="eastAsia"/>
        </w:rPr>
        <w:t>　　第三节 后危机时代医用敷料面临的挑战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促进医用敷料发展的对策</w:t>
      </w:r>
      <w:r>
        <w:rPr>
          <w:rFonts w:hint="eastAsia"/>
        </w:rPr>
        <w:br/>
      </w:r>
      <w:r>
        <w:rPr>
          <w:rFonts w:hint="eastAsia"/>
        </w:rPr>
        <w:t>　　第一节 我国医用敷料业需规范发展</w:t>
      </w:r>
      <w:r>
        <w:rPr>
          <w:rFonts w:hint="eastAsia"/>
        </w:rPr>
        <w:br/>
      </w:r>
      <w:r>
        <w:rPr>
          <w:rFonts w:hint="eastAsia"/>
        </w:rPr>
        <w:t>　　第二节 我国应着重研发高附加值医用敷料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医用敷料相关产业的发展</w:t>
      </w:r>
      <w:r>
        <w:rPr>
          <w:rFonts w:hint="eastAsia"/>
        </w:rPr>
        <w:br/>
      </w:r>
      <w:r>
        <w:rPr>
          <w:rFonts w:hint="eastAsia"/>
        </w:rPr>
        <w:t>　　第一节 医药行业</w:t>
      </w:r>
      <w:r>
        <w:rPr>
          <w:rFonts w:hint="eastAsia"/>
        </w:rPr>
        <w:br/>
      </w:r>
      <w:r>
        <w:rPr>
          <w:rFonts w:hint="eastAsia"/>
        </w:rPr>
        <w:t>　　　　一、2014年我国医药行业的经济运行</w:t>
      </w:r>
      <w:r>
        <w:rPr>
          <w:rFonts w:hint="eastAsia"/>
        </w:rPr>
        <w:br/>
      </w:r>
      <w:r>
        <w:rPr>
          <w:rFonts w:hint="eastAsia"/>
        </w:rPr>
        <w:t>　　　　二、2015年我国医药行业的经济运行</w:t>
      </w:r>
      <w:r>
        <w:rPr>
          <w:rFonts w:hint="eastAsia"/>
        </w:rPr>
        <w:br/>
      </w:r>
      <w:r>
        <w:rPr>
          <w:rFonts w:hint="eastAsia"/>
        </w:rPr>
        <w:t>　　　　三、我国医药行业迎来发展良机</w:t>
      </w:r>
      <w:r>
        <w:rPr>
          <w:rFonts w:hint="eastAsia"/>
        </w:rPr>
        <w:br/>
      </w:r>
      <w:r>
        <w:rPr>
          <w:rFonts w:hint="eastAsia"/>
        </w:rPr>
        <w:t>　　第二节 棉花产业</w:t>
      </w:r>
      <w:r>
        <w:rPr>
          <w:rFonts w:hint="eastAsia"/>
        </w:rPr>
        <w:br/>
      </w:r>
      <w:r>
        <w:rPr>
          <w:rFonts w:hint="eastAsia"/>
        </w:rPr>
        <w:t>　　　　一、2015年棉花市场价格的分析</w:t>
      </w:r>
      <w:r>
        <w:rPr>
          <w:rFonts w:hint="eastAsia"/>
        </w:rPr>
        <w:br/>
      </w:r>
      <w:r>
        <w:rPr>
          <w:rFonts w:hint="eastAsia"/>
        </w:rPr>
        <w:t>　　　　二、棉花价格变动对医用敷料的影响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医用敷料产业的发展前景预测</w:t>
      </w:r>
      <w:r>
        <w:rPr>
          <w:rFonts w:hint="eastAsia"/>
        </w:rPr>
        <w:br/>
      </w:r>
      <w:r>
        <w:rPr>
          <w:rFonts w:hint="eastAsia"/>
        </w:rPr>
        <w:t>　　第一节 新型医用敷料呈现迅猛增长趋势</w:t>
      </w:r>
      <w:r>
        <w:rPr>
          <w:rFonts w:hint="eastAsia"/>
        </w:rPr>
        <w:br/>
      </w:r>
      <w:r>
        <w:rPr>
          <w:rFonts w:hint="eastAsia"/>
        </w:rPr>
        <w:t>　　第二节 新型医用敷料发展前景广阔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医用敷料行业投资分析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(中-智-林)投资潜力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2014年1-12月我国医用敷料出口情况</w:t>
      </w:r>
      <w:r>
        <w:rPr>
          <w:rFonts w:hint="eastAsia"/>
        </w:rPr>
        <w:br/>
      </w:r>
      <w:r>
        <w:rPr>
          <w:rFonts w:hint="eastAsia"/>
        </w:rPr>
        <w:t>　　图表 2014年我国医用敷料出口国别市场统计</w:t>
      </w:r>
      <w:r>
        <w:rPr>
          <w:rFonts w:hint="eastAsia"/>
        </w:rPr>
        <w:br/>
      </w:r>
      <w:r>
        <w:rPr>
          <w:rFonts w:hint="eastAsia"/>
        </w:rPr>
        <w:t>　　图表 2014年我国医用敷料出口前十强</w:t>
      </w:r>
      <w:r>
        <w:rPr>
          <w:rFonts w:hint="eastAsia"/>
        </w:rPr>
        <w:br/>
      </w:r>
      <w:r>
        <w:rPr>
          <w:rFonts w:hint="eastAsia"/>
        </w:rPr>
        <w:t>　　图表 2014年医用敷料具体商品出口统计</w:t>
      </w:r>
      <w:r>
        <w:rPr>
          <w:rFonts w:hint="eastAsia"/>
        </w:rPr>
        <w:br/>
      </w:r>
      <w:r>
        <w:rPr>
          <w:rFonts w:hint="eastAsia"/>
        </w:rPr>
        <w:t>　　图表 2014年医用敷料出口前五位省市</w:t>
      </w:r>
      <w:r>
        <w:rPr>
          <w:rFonts w:hint="eastAsia"/>
        </w:rPr>
        <w:br/>
      </w:r>
      <w:r>
        <w:rPr>
          <w:rFonts w:hint="eastAsia"/>
        </w:rPr>
        <w:t>　　图表 2014年我国医药行业各子行业工产值及增长情况</w:t>
      </w:r>
      <w:r>
        <w:rPr>
          <w:rFonts w:hint="eastAsia"/>
        </w:rPr>
        <w:br/>
      </w:r>
      <w:r>
        <w:rPr>
          <w:rFonts w:hint="eastAsia"/>
        </w:rPr>
        <w:t>　　图表 2014年我国医药行业各子行业工业销售产值及增长情况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2014年我国医药行业各子行业产销率增长情况</w:t>
      </w:r>
      <w:r>
        <w:rPr>
          <w:rFonts w:hint="eastAsia"/>
        </w:rPr>
        <w:br/>
      </w:r>
      <w:r>
        <w:rPr>
          <w:rFonts w:hint="eastAsia"/>
        </w:rPr>
        <w:t>　　图表 2014年我国医药行业各子行业利润及增长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3b23b773a46d2" w:history="1">
        <w:r>
          <w:rPr>
            <w:rStyle w:val="Hyperlink"/>
          </w:rPr>
          <w:t>2015-2020年中国医用敷料市场深度调查分析及发展前景研究报告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3b23b773a46d2" w:history="1">
        <w:r>
          <w:rPr>
            <w:rStyle w:val="Hyperlink"/>
          </w:rPr>
          <w:t>https://www.20087.com/M_YiLiaoBaoJian/06/YiYongFuLiaoWeiLaiFaZhanQuShi.html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393107baa4a35" w:history="1">
      <w:r>
        <w:rPr>
          <w:rStyle w:val="Hyperlink"/>
        </w:rPr>
        <w:t>2015-2020年中国医用敷料市场深度调查分析及发展前景研究报告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YiYongFuLiaoWeiLaiFaZhanQuShi.html" TargetMode="External" Id="Rc9a3b23b773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YiYongFuLiaoWeiLaiFaZhanQuShi.html" TargetMode="External" Id="R188393107baa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2015-04-14T07:41:30Z</dcterms:created>
  <dcterms:modified xsi:type="dcterms:W3CDTF">2015-04-14T08:41:30Z</dcterms:modified>
  <dc:subject>2015-2020年中国医用敷料市场深度调查分析及发展前景研究报告</dc:subject>
  <dc:title>2015-2020年中国医用敷料市场深度调查分析及发展前景研究报告</dc:title>
  <cp:keywords>2015-2020年中国医用敷料市场深度调查分析及发展前景研究报告</cp:keywords>
  <dc:description>2015-2020年中国医用敷料市场深度调查分析及发展前景研究报告</dc:description>
</cp:coreProperties>
</file>