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10d1c88e74220" w:history="1">
              <w:r>
                <w:rPr>
                  <w:rStyle w:val="Hyperlink"/>
                </w:rPr>
                <w:t>2025-2031年全球与中国非处方兽药市场研究分析及发展前景报告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10d1c88e74220" w:history="1">
              <w:r>
                <w:rPr>
                  <w:rStyle w:val="Hyperlink"/>
                </w:rPr>
                <w:t>2025-2031年全球与中国非处方兽药市场研究分析及发展前景报告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10d1c88e74220" w:history="1">
                <w:r>
                  <w:rPr>
                    <w:rStyle w:val="Hyperlink"/>
                  </w:rPr>
                  <w:t>https://www.20087.com/6/60/FeiChuFangShouYaoXianZhuangYuQianJingFenXi.html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兽药是无需执业兽医处方即可在宠物医院、饲料店、电商平台等渠道购买的动物保健药品，主要用于预防和治疗常见寄生虫感染、皮肤炎症、呼吸道症状及轻度消化道疾病。目前，该类产品在家庭宠物饲养量快速上升的背景下需求增长显著，涵盖驱虫药、抗菌软膏、口服补液盐、抗过敏制剂等多个类别。部分产品已实现标准化生产，并通过国家兽药管理部门审批。然而，行业内仍存在监管标准不统一、产品质量参差不齐、滥用导致耐药性上升、消费者合理用药意识薄弱等问题，影响行业健康发展。</w:t>
      </w:r>
      <w:r>
        <w:rPr>
          <w:rFonts w:hint="eastAsia"/>
        </w:rPr>
        <w:br/>
      </w:r>
      <w:r>
        <w:rPr>
          <w:rFonts w:hint="eastAsia"/>
        </w:rPr>
        <w:t>　　未来，非处方兽药将朝着更规范监管、更科学指导与更智能服务方向不断发展。随着宠物医疗法规完善与线上兽医咨询平台兴起，用户可通过远程问诊获取专业用药建议，提升合理用药水平。同时，AI辅助诊断、智能喂药设备与可穿戴监测系统的融合，将推动非处方兽药向“诊断—用药—监测”一体化模式转型。此外，绿色制药理念也促使企业在原料来源、包装材料等方面加强环保考量。在宠物经济持续升温与动物健康管理意识提升的双重驱动下，非处方兽药将在家庭宠物护理体系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10d1c88e74220" w:history="1">
        <w:r>
          <w:rPr>
            <w:rStyle w:val="Hyperlink"/>
          </w:rPr>
          <w:t>2025-2031年全球与中国非处方兽药市场研究分析及发展前景报告</w:t>
        </w:r>
      </w:hyperlink>
      <w:r>
        <w:rPr>
          <w:rFonts w:hint="eastAsia"/>
        </w:rPr>
        <w:t>》全面梳理了非处方兽药产业链，结合市场需求和市场规模等数据，深入剖析非处方兽药行业现状。报告详细探讨了非处方兽药市场竞争格局，重点关注重点企业及其品牌影响力，并分析了非处方兽药价格机制和细分市场特征。通过对非处方兽药技术现状及未来方向的评估，报告展望了非处方兽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非处方兽药市场概述</w:t>
      </w:r>
      <w:r>
        <w:rPr>
          <w:rFonts w:hint="eastAsia"/>
        </w:rPr>
        <w:br/>
      </w:r>
      <w:r>
        <w:rPr>
          <w:rFonts w:hint="eastAsia"/>
        </w:rPr>
        <w:t>　　1.1 非处方兽药市场概述</w:t>
      </w:r>
      <w:r>
        <w:rPr>
          <w:rFonts w:hint="eastAsia"/>
        </w:rPr>
        <w:br/>
      </w:r>
      <w:r>
        <w:rPr>
          <w:rFonts w:hint="eastAsia"/>
        </w:rPr>
        <w:t>　　1.2 不同产品类型非处方兽药分析</w:t>
      </w:r>
      <w:r>
        <w:rPr>
          <w:rFonts w:hint="eastAsia"/>
        </w:rPr>
        <w:br/>
      </w:r>
      <w:r>
        <w:rPr>
          <w:rFonts w:hint="eastAsia"/>
        </w:rPr>
        <w:t>　　　　1.2.1 外用药物</w:t>
      </w:r>
      <w:r>
        <w:rPr>
          <w:rFonts w:hint="eastAsia"/>
        </w:rPr>
        <w:br/>
      </w:r>
      <w:r>
        <w:rPr>
          <w:rFonts w:hint="eastAsia"/>
        </w:rPr>
        <w:t>　　　　1.2.2 口服药物</w:t>
      </w:r>
      <w:r>
        <w:rPr>
          <w:rFonts w:hint="eastAsia"/>
        </w:rPr>
        <w:br/>
      </w:r>
      <w:r>
        <w:rPr>
          <w:rFonts w:hint="eastAsia"/>
        </w:rPr>
        <w:t>　　　　1.2.3 注射药物</w:t>
      </w:r>
      <w:r>
        <w:rPr>
          <w:rFonts w:hint="eastAsia"/>
        </w:rPr>
        <w:br/>
      </w:r>
      <w:r>
        <w:rPr>
          <w:rFonts w:hint="eastAsia"/>
        </w:rPr>
        <w:t>　　1.3 全球市场不同产品类型非处方兽药销售额对比（2020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全球不同产品类型非处方兽药销售额及市场份额（2020-2025）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全球不同产品类型非处方兽药销售额预测（2026-2031）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中国不同产品类型非处方兽药销售额及市场份额（2020-2025）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中国不同产品类型非处方兽药销售额预测（2026-2031）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从不同应用，非处方兽药主要包括如下几个方面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兽医院</w:t>
      </w:r>
      <w:r>
        <w:rPr>
          <w:rFonts w:hint="eastAsia"/>
        </w:rPr>
        <w:br/>
      </w:r>
      <w:r>
        <w:rPr>
          <w:rFonts w:hint="eastAsia"/>
        </w:rPr>
        <w:t>　　　　2.1.2 兽医诊所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全球市场不同应用非处方兽药销售额对比（2020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全球不同应用非处方兽药销售额及市场份额（2020-2025）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全球不同应用非处方兽药销售额预测（2026-2031）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中国不同应用非处方兽药销售额及市场份额（2020-2025）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中国不同应用非处方兽药销售额预测（2026-2031）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全球非处方兽药主要地区分析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全球主要地区非处方兽药市场规模分析：2020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全球主要地区非处方兽药销售额及份额（2020-2025年）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全球主要地区非处方兽药销售额及份额预测（2026-2031）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东南亚非处方兽药销售额及预测（2020-2031）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印度非处方兽药销售额及预测（2020-2031）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全球主要企业非处方兽药销售额及市场份额</w:t>
      </w:r>
      <w:r>
        <w:rPr>
          <w:rFonts w:hint="eastAsia"/>
        </w:rPr>
        <w:br/>
      </w:r>
      <w:r>
        <w:rPr>
          <w:rFonts w:hint="eastAsia"/>
        </w:rPr>
        <w:t>　　4.2 全球非处方兽药主要企业竞争态势</w:t>
      </w:r>
      <w:r>
        <w:rPr>
          <w:rFonts w:hint="eastAsia"/>
        </w:rPr>
        <w:br/>
      </w:r>
      <w:r>
        <w:rPr>
          <w:rFonts w:hint="eastAsia"/>
        </w:rPr>
        <w:t>　　　　4.2.1 非处方兽药行业集中度分析：2024年全球Top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全球非处方兽药第一梯队、第二梯队和第三梯队企业及市场份额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2024年全球主要厂商非处方兽药收入排名</w:t>
      </w:r>
      <w:r>
        <w:rPr>
          <w:rFonts w:hint="eastAsia"/>
        </w:rPr>
        <w:br/>
      </w:r>
      <w:r>
        <w:rPr>
          <w:rFonts w:hint="eastAsia"/>
        </w:rPr>
        <w:t>　　4.4 全球主要厂商非处方兽药总部及市场区域分布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全球主要厂商非处方兽药产品类型及应用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全球主要厂商非处方兽药商业化日期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非处方兽药全球领先企业SWOT分析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中国市场非处方兽药主要企业分析</w:t>
      </w:r>
      <w:r>
        <w:rPr>
          <w:rFonts w:hint="eastAsia"/>
        </w:rPr>
        <w:br/>
      </w:r>
      <w:r>
        <w:rPr>
          <w:rFonts w:hint="eastAsia"/>
        </w:rPr>
        <w:t>　　5.1 中国非处方兽药销售额及市场份额（2020-2025）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中国非处方兽药Top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非处方兽药产品及服务介绍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非处方兽药行业发展机遇及主要驱动因素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非处方兽药行业发展面临的风险</w:t>
      </w:r>
      <w:r>
        <w:rPr>
          <w:rFonts w:hint="eastAsia"/>
        </w:rPr>
        <w:br/>
      </w:r>
      <w:r>
        <w:rPr>
          <w:rFonts w:hint="eastAsia"/>
        </w:rPr>
        <w:t>　　7.3 非处方兽药行业政策分析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外用药物主要企业列表</w:t>
      </w:r>
      <w:r>
        <w:rPr>
          <w:rFonts w:hint="eastAsia"/>
        </w:rPr>
        <w:br/>
      </w:r>
      <w:r>
        <w:rPr>
          <w:rFonts w:hint="eastAsia"/>
        </w:rPr>
        <w:t>　　表 2： 口服药物主要企业列表</w:t>
      </w:r>
      <w:r>
        <w:rPr>
          <w:rFonts w:hint="eastAsia"/>
        </w:rPr>
        <w:br/>
      </w:r>
      <w:r>
        <w:rPr>
          <w:rFonts w:hint="eastAsia"/>
        </w:rPr>
        <w:t>　　表 3： 注射药物主要企业列表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全球市场不同产品类型非处方兽药销售额及增长率对比（2020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全球不同产品类型非处方兽药销售额列表（2020-2025）&amp;（百万美元）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全球不同产品类型非处方兽药销售额市场份额列表（2020-2025）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全球不同产品类型非处方兽药销售额预测（2026-2031）&amp;（百万美元）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全球不同产品类型非处方兽药销售额市场份额预测（2026-2031）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中国不同产品类型非处方兽药销售额列表（2020-2025）&amp;（百万美元）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中国不同产品类型非处方兽药销售额市场份额列表（2020-2025）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中国不同产品类型非处方兽药销售额预测（2026-2031）&amp;（百万美元）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中国不同产品类型非处方兽药销售额市场份额预测（2026-2031）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全球市场不同应用非处方兽药销售额及增长率对比（2020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全球不同应用非处方兽药销售额列表（2020-2025）&amp;（百万美元）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全球不同应用非处方兽药销售额市场份额列表（2020-2025）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全球不同应用非处方兽药销售额预测（2026-2031）&amp;（百万美元）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全球不同应用非处方兽药市场份额预测（2026-2031）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中国不同应用非处方兽药销售额列表（2020-2025）&amp;（百万美元）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中国不同应用非处方兽药销售额市场份额列表（2020-2025）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中国不同应用非处方兽药销售额预测（2026-2031）&amp;（百万美元）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中国不同应用非处方兽药销售额市场份额预测（2026-2031）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全球主要地区非处方兽药销售额：（2020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全球主要地区非处方兽药销售额列表（2020-2025年）&amp;（百万美元）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全球主要地区非处方兽药销售额及份额列表（2020-2025年）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全球主要地区非处方兽药销售额列表预测（2026-2031）&amp;（百万美元）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全球主要地区非处方兽药销售额及份额列表预测（2026-2031）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全球主要企业非处方兽药销售额（2020-2025）&amp;（百万美元）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全球主要企业非处方兽药销售额份额对比（2020-2025）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2024年全球非处方兽药主要厂商市场地位（第一梯队、第二梯队和第三梯队）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2024年全球主要厂商非处方兽药收入排名（百万美元）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全球主要厂商非处方兽药总部及市场区域分布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全球主要厂商非处方兽药产品类型及应用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全球主要厂商非处方兽药商业化日期</w:t>
      </w:r>
      <w:r>
        <w:rPr>
          <w:rFonts w:hint="eastAsia"/>
        </w:rPr>
        <w:br/>
      </w:r>
      <w:r>
        <w:rPr>
          <w:rFonts w:hint="eastAsia"/>
        </w:rPr>
        <w:t>　　表 34： 全球非处方兽药市场投资、并购等现状分析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中国主要企业非处方兽药销售额列表（2020-2025）&amp;（百万美元）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中国主要企业非处方兽药销售额份额对比（2020-2025）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重点企业（9）公司信息、总部、非处方兽药市场地位以及主要的竞争对手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非处方兽药产品及服务介绍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非处方兽药收入及毛利率（2020-2025）&amp;（百万美元）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非处方兽药行业发展机遇及主要驱动因素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非处方兽药行业发展面临的风险</w:t>
      </w:r>
      <w:r>
        <w:rPr>
          <w:rFonts w:hint="eastAsia"/>
        </w:rPr>
        <w:br/>
      </w:r>
      <w:r>
        <w:rPr>
          <w:rFonts w:hint="eastAsia"/>
        </w:rPr>
        <w:t>　　表 83： 非处方兽药行业政策分析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非处方兽药产品图片</w:t>
      </w:r>
      <w:r>
        <w:rPr>
          <w:rFonts w:hint="eastAsia"/>
        </w:rPr>
        <w:br/>
      </w:r>
      <w:r>
        <w:rPr>
          <w:rFonts w:hint="eastAsia"/>
        </w:rPr>
        <w:t>　　图 2： 全球市场非处方兽药市场规模（销售额），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全球非处方兽药市场销售额预测：（百万美元）&amp;（2020-2031）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中国市场非处方兽药销售额及未来趋势（2020-2031）&amp;（百万美元）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外用药物 产品图片</w:t>
      </w:r>
      <w:r>
        <w:rPr>
          <w:rFonts w:hint="eastAsia"/>
        </w:rPr>
        <w:br/>
      </w:r>
      <w:r>
        <w:rPr>
          <w:rFonts w:hint="eastAsia"/>
        </w:rPr>
        <w:t>　　图 6： 全球外用药物规模及增长率（2020-2031）&amp;（百万美元）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口服药物产品图片</w:t>
      </w:r>
      <w:r>
        <w:rPr>
          <w:rFonts w:hint="eastAsia"/>
        </w:rPr>
        <w:br/>
      </w:r>
      <w:r>
        <w:rPr>
          <w:rFonts w:hint="eastAsia"/>
        </w:rPr>
        <w:t>　　图 8： 全球口服药物规模及增长率（2020-2031）&amp;（百万美元）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注射药物产品图片</w:t>
      </w:r>
      <w:r>
        <w:rPr>
          <w:rFonts w:hint="eastAsia"/>
        </w:rPr>
        <w:br/>
      </w:r>
      <w:r>
        <w:rPr>
          <w:rFonts w:hint="eastAsia"/>
        </w:rPr>
        <w:t>　　图 10： 全球注射药物规模及增长率（2020-2031）&amp;（百万美元）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全球不同产品类型非处方兽药市场份额2024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全球不同产品类型非处方兽药市场份额2020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全球不同产品类型非处方兽药市场份额预测2025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中国不同产品类型非处方兽药市场份额2020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中国不同产品类型非处方兽药市场份额预测2025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兽医院</w:t>
      </w:r>
      <w:r>
        <w:rPr>
          <w:rFonts w:hint="eastAsia"/>
        </w:rPr>
        <w:br/>
      </w:r>
      <w:r>
        <w:rPr>
          <w:rFonts w:hint="eastAsia"/>
        </w:rPr>
        <w:t>　　图 17： 兽医诊所</w:t>
      </w:r>
      <w:r>
        <w:rPr>
          <w:rFonts w:hint="eastAsia"/>
        </w:rPr>
        <w:br/>
      </w:r>
      <w:r>
        <w:rPr>
          <w:rFonts w:hint="eastAsia"/>
        </w:rPr>
        <w:t>　　图 18： 其他用途</w:t>
      </w:r>
      <w:r>
        <w:rPr>
          <w:rFonts w:hint="eastAsia"/>
        </w:rPr>
        <w:br/>
      </w:r>
      <w:r>
        <w:rPr>
          <w:rFonts w:hint="eastAsia"/>
        </w:rPr>
        <w:t>　　图 19： 全球不同应用非处方兽药市场份额2024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全球不同应用非处方兽药市场份额2020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全球主要地区非处方兽药销售额市场份额（2020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北美非处方兽药销售额及预测（2020-2031）&amp;（百万美元）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欧洲非处方兽药销售额及预测（2020-2031）&amp;（百万美元）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中国非处方兽药销售额及预测（2020-2031）&amp;（百万美元）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日本非处方兽药销售额及预测（2020-2031）&amp;（百万美元）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东南亚非处方兽药销售额及预测（2020-2031）&amp;（百万美元）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印度非处方兽药销售额及预测（2020-2031）&amp;（百万美元）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2024年全球前五大厂商非处方兽药市场份额</w:t>
      </w:r>
      <w:r>
        <w:rPr>
          <w:rFonts w:hint="eastAsia"/>
        </w:rPr>
        <w:br/>
      </w:r>
      <w:r>
        <w:rPr>
          <w:rFonts w:hint="eastAsia"/>
        </w:rPr>
        <w:t>　　图 29： 2024年全球非处方兽药第一梯队、第二梯队和第三梯队厂商及市场份额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非处方兽药全球领先企业SWOT分析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2024年中国排名前三和前五非处方兽药企业市场份额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10d1c88e74220" w:history="1">
        <w:r>
          <w:rPr>
            <w:rStyle w:val="Hyperlink"/>
          </w:rPr>
          <w:t>2025-2031年全球与中国非处方兽药市场研究分析及发展前景报告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10d1c88e74220" w:history="1">
        <w:r>
          <w:rPr>
            <w:rStyle w:val="Hyperlink"/>
          </w:rPr>
          <w:t>https://www.20087.com/6/60/FeiChuFangShouYaoXianZhuangYuQianJingFenXi.html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6acacfab4a97" w:history="1">
      <w:r>
        <w:rPr>
          <w:rStyle w:val="Hyperlink"/>
        </w:rPr>
        <w:t>2025-2031年全球与中国非处方兽药市场研究分析及发展前景报告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iChuFangShouYaoXianZhuangYuQianJingFenXi.html" TargetMode="External" Id="R84610d1c88e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iChuFangShouYaoXianZhuangYuQianJingFenXi.html" TargetMode="External" Id="R2f4e6acacfab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2025-02-21T06:24:28Z</dcterms:created>
  <dcterms:modified xsi:type="dcterms:W3CDTF">2025-02-21T07:24:28Z</dcterms:modified>
  <dc:subject>2025-2031年全球与中国非处方兽药市场研究分析及发展前景报告</dc:subject>
  <dc:title>2025-2031年全球与中国非处方兽药市场研究分析及发展前景报告</dc:title>
  <cp:keywords>2025-2031年全球与中国非处方兽药市场研究分析及发展前景报告</cp:keywords>
  <dc:description>2025-2031年全球与中国非处方兽药市场研究分析及发展前景报告</dc:description>
</cp:coreProperties>
</file>