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21bd1a5cea4ef2" w:history="1">
              <w:r>
                <w:rPr>
                  <w:rStyle w:val="Hyperlink"/>
                </w:rPr>
                <w:t>2023-2029年中国肿瘤疾病中药市场现状全面调研及发展趋势分析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21bd1a5cea4ef2" w:history="1">
              <w:r>
                <w:rPr>
                  <w:rStyle w:val="Hyperlink"/>
                </w:rPr>
                <w:t>2023-2029年中国肿瘤疾病中药市场现状全面调研及发展趋势分析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2723507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21bd1a5cea4ef2" w:history="1">
                <w:r>
                  <w:rPr>
                    <w:rStyle w:val="Hyperlink"/>
                  </w:rPr>
                  <w:t>https://www.20087.com/7/50/ZhongLiuJiBingZhongYaoWeiLaiFaZhanQuShi.html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肿瘤疾病中药是一种传统医学疗法，在近年来随着中医药文化的复兴和现代医学技术的融合而市场需求持续增长。目前，肿瘤疾病中药不仅在提高疗效、减少副作用方面有所突破，而且在提高标准化程度、增强临床应用方面也取得了显著进展。随着新技术的应用，肿瘤疾病中药正朝着更加精准、个体化的治疗方案方向发展，能够更好地满足肿瘤患者的治疗需求。随着消费者对中医药的信任度提高，肿瘤疾病中药市场也在持续扩大。</w:t>
      </w:r>
      <w:r>
        <w:rPr>
          <w:rFonts w:hint="eastAsia"/>
        </w:rPr>
        <w:br/>
      </w:r>
      <w:r>
        <w:rPr>
          <w:rFonts w:hint="eastAsia"/>
        </w:rPr>
        <w:t>　　未来，肿瘤疾病中药行业将继续朝着技术创新和服务创新的方向发展。一方面，通过引入更多先进技术和设计理念，提高肿瘤疾病中药的技术含量和疗效指标，如采用更加先进的提取技术和质量控制技术。另一方面，随着肿瘤患者对个性化治疗方案的需求增长，肿瘤疾病中药将更加注重提供定制化服务，满足不同患者和应用场景的特定要求。此外，随着可持续发展理念的普及，肿瘤疾病中药的研发和使用将更加注重节能减排和资源循环利用，减少对环境的影响。</w:t>
      </w:r>
      <w:r>
        <w:rPr>
          <w:rFonts w:hint="eastAsia"/>
        </w:rPr>
        <w:br/>
      </w:r>
      <w:r>
        <w:rPr>
          <w:rFonts w:hint="eastAsia"/>
        </w:rPr>
        <w:t>　　《</w:t>
      </w:r>
      <w:hyperlink r:id="Rfb21bd1a5cea4ef2" w:history="1">
        <w:r>
          <w:rPr>
            <w:rStyle w:val="Hyperlink"/>
          </w:rPr>
          <w:t>2023-2029年中国肿瘤疾病中药市场现状全面调研及发展趋势分析</w:t>
        </w:r>
      </w:hyperlink>
      <w:r>
        <w:rPr>
          <w:rFonts w:hint="eastAsia"/>
        </w:rPr>
        <w:t>》依据国家统计局、发改委及肿瘤疾病中药相关协会等的数据资料，深入研究了肿瘤疾病中药行业的现状，包括肿瘤疾病中药市场需求、市场规模及产业链状况。肿瘤疾病中药报告分析了肿瘤疾病中药的价格波动、各细分市场的动态，以及重点企业的经营状况。同时，报告对肿瘤疾病中药市场前景及发展趋势进行了科学预测，揭示了潜在的市场需求和投资机会，也指出了肿瘤疾病中药行业内可能的风险。此外，肿瘤疾病中药报告还探讨了品牌建设和市场集中度等问题，为投资者、企业领导及信贷部门提供了客观、全面的决策支持。</w:t>
      </w:r>
      <w:r>
        <w:rPr>
          <w:rFonts w:hint="eastAsia"/>
        </w:rPr>
        <w:br/>
      </w:r>
      <w:r>
        <w:rPr>
          <w:rFonts w:hint="eastAsia"/>
        </w:rPr>
        <w:br/>
      </w:r>
      <w:r>
        <w:rPr>
          <w:rFonts w:hint="eastAsia"/>
        </w:rPr>
        <w:t>第一章 中药行业发展概述</w:t>
      </w:r>
      <w:r>
        <w:rPr>
          <w:rFonts w:hint="eastAsia"/>
        </w:rPr>
        <w:br/>
      </w:r>
      <w:r>
        <w:rPr>
          <w:rFonts w:hint="eastAsia"/>
        </w:rPr>
        <w:t>　　第一节 行业研究方法与统计标准</w:t>
      </w:r>
      <w:r>
        <w:rPr>
          <w:rFonts w:hint="eastAsia"/>
        </w:rPr>
        <w:br/>
      </w:r>
      <w:r>
        <w:rPr>
          <w:rFonts w:hint="eastAsia"/>
        </w:rPr>
        <w:t>　　　　一、行业研究背景及研究方法</w:t>
      </w:r>
      <w:r>
        <w:rPr>
          <w:rFonts w:hint="eastAsia"/>
        </w:rPr>
        <w:br/>
      </w:r>
      <w:r>
        <w:rPr>
          <w:rFonts w:hint="eastAsia"/>
        </w:rPr>
        <w:t>　　　　二、行业数据来源</w:t>
      </w:r>
      <w:r>
        <w:rPr>
          <w:rFonts w:hint="eastAsia"/>
        </w:rPr>
        <w:br/>
      </w:r>
      <w:r>
        <w:rPr>
          <w:rFonts w:hint="eastAsia"/>
        </w:rPr>
        <w:t>　　　　三、行业数据统计标准</w:t>
      </w:r>
      <w:r>
        <w:rPr>
          <w:rFonts w:hint="eastAsia"/>
        </w:rPr>
        <w:br/>
      </w:r>
      <w:r>
        <w:rPr>
          <w:rFonts w:hint="eastAsia"/>
        </w:rPr>
        <w:t>　　第二节 中药行业研究范围界定</w:t>
      </w:r>
      <w:r>
        <w:rPr>
          <w:rFonts w:hint="eastAsia"/>
        </w:rPr>
        <w:br/>
      </w:r>
      <w:r>
        <w:rPr>
          <w:rFonts w:hint="eastAsia"/>
        </w:rPr>
        <w:t>　　　　一、国内中药及中药产品的概念</w:t>
      </w:r>
      <w:r>
        <w:rPr>
          <w:rFonts w:hint="eastAsia"/>
        </w:rPr>
        <w:br/>
      </w:r>
      <w:r>
        <w:rPr>
          <w:rFonts w:hint="eastAsia"/>
        </w:rPr>
        <w:t>　　　　二、国外天然药物的概念及归属</w:t>
      </w:r>
      <w:r>
        <w:rPr>
          <w:rFonts w:hint="eastAsia"/>
        </w:rPr>
        <w:br/>
      </w:r>
      <w:r>
        <w:rPr>
          <w:rFonts w:hint="eastAsia"/>
        </w:rPr>
        <w:t>　　　　三、中药与国外天然药物的比较</w:t>
      </w:r>
      <w:r>
        <w:rPr>
          <w:rFonts w:hint="eastAsia"/>
        </w:rPr>
        <w:br/>
      </w:r>
      <w:r>
        <w:rPr>
          <w:rFonts w:hint="eastAsia"/>
        </w:rPr>
        <w:t>　　第三节 中药资源种类</w:t>
      </w:r>
      <w:r>
        <w:rPr>
          <w:rFonts w:hint="eastAsia"/>
        </w:rPr>
        <w:br/>
      </w:r>
      <w:r>
        <w:rPr>
          <w:rFonts w:hint="eastAsia"/>
        </w:rPr>
        <w:t>　　　　一、中药资源自然属性构成</w:t>
      </w:r>
      <w:r>
        <w:rPr>
          <w:rFonts w:hint="eastAsia"/>
        </w:rPr>
        <w:br/>
      </w:r>
      <w:r>
        <w:rPr>
          <w:rFonts w:hint="eastAsia"/>
        </w:rPr>
        <w:t>　　　　　　1 、药用植物种类</w:t>
      </w:r>
      <w:r>
        <w:rPr>
          <w:rFonts w:hint="eastAsia"/>
        </w:rPr>
        <w:br/>
      </w:r>
      <w:r>
        <w:rPr>
          <w:rFonts w:hint="eastAsia"/>
        </w:rPr>
        <w:t>　　　　　　2 、药用动物种类</w:t>
      </w:r>
      <w:r>
        <w:rPr>
          <w:rFonts w:hint="eastAsia"/>
        </w:rPr>
        <w:br/>
      </w:r>
      <w:r>
        <w:rPr>
          <w:rFonts w:hint="eastAsia"/>
        </w:rPr>
        <w:t>　　　　　　3 、药用矿物种类</w:t>
      </w:r>
      <w:r>
        <w:rPr>
          <w:rFonts w:hint="eastAsia"/>
        </w:rPr>
        <w:br/>
      </w:r>
      <w:r>
        <w:rPr>
          <w:rFonts w:hint="eastAsia"/>
        </w:rPr>
        <w:t>　　　　二、中药资源的应用种类</w:t>
      </w:r>
      <w:r>
        <w:rPr>
          <w:rFonts w:hint="eastAsia"/>
        </w:rPr>
        <w:br/>
      </w:r>
      <w:r>
        <w:rPr>
          <w:rFonts w:hint="eastAsia"/>
        </w:rPr>
        <w:t>　　　　　　1 、中药材的种类</w:t>
      </w:r>
      <w:r>
        <w:rPr>
          <w:rFonts w:hint="eastAsia"/>
        </w:rPr>
        <w:br/>
      </w:r>
      <w:r>
        <w:rPr>
          <w:rFonts w:hint="eastAsia"/>
        </w:rPr>
        <w:t>　　　　　　2 、民间药的种类</w:t>
      </w:r>
      <w:r>
        <w:rPr>
          <w:rFonts w:hint="eastAsia"/>
        </w:rPr>
        <w:br/>
      </w:r>
      <w:r>
        <w:rPr>
          <w:rFonts w:hint="eastAsia"/>
        </w:rPr>
        <w:t>　　　　　　3 、民族药的种类</w:t>
      </w:r>
      <w:r>
        <w:rPr>
          <w:rFonts w:hint="eastAsia"/>
        </w:rPr>
        <w:br/>
      </w:r>
      <w:r>
        <w:rPr>
          <w:rFonts w:hint="eastAsia"/>
        </w:rPr>
        <w:br/>
      </w:r>
      <w:r>
        <w:rPr>
          <w:rFonts w:hint="eastAsia"/>
        </w:rPr>
        <w:t>第二章 中药行业发展现状分析</w:t>
      </w:r>
      <w:r>
        <w:rPr>
          <w:rFonts w:hint="eastAsia"/>
        </w:rPr>
        <w:br/>
      </w:r>
      <w:r>
        <w:rPr>
          <w:rFonts w:hint="eastAsia"/>
        </w:rPr>
        <w:t>　　第一节 中药行业发展历史渊源</w:t>
      </w:r>
      <w:r>
        <w:rPr>
          <w:rFonts w:hint="eastAsia"/>
        </w:rPr>
        <w:br/>
      </w:r>
      <w:r>
        <w:rPr>
          <w:rFonts w:hint="eastAsia"/>
        </w:rPr>
        <w:t>　　第二节 中药行业经济地位分析</w:t>
      </w:r>
      <w:r>
        <w:rPr>
          <w:rFonts w:hint="eastAsia"/>
        </w:rPr>
        <w:br/>
      </w:r>
      <w:r>
        <w:rPr>
          <w:rFonts w:hint="eastAsia"/>
        </w:rPr>
        <w:t>　　　　一、中药行业在医药产业中的地位</w:t>
      </w:r>
      <w:r>
        <w:rPr>
          <w:rFonts w:hint="eastAsia"/>
        </w:rPr>
        <w:br/>
      </w:r>
      <w:r>
        <w:rPr>
          <w:rFonts w:hint="eastAsia"/>
        </w:rPr>
        <w:t>　　　　二、中药行业在国民经济中的地位</w:t>
      </w:r>
      <w:r>
        <w:rPr>
          <w:rFonts w:hint="eastAsia"/>
        </w:rPr>
        <w:br/>
      </w:r>
      <w:r>
        <w:rPr>
          <w:rFonts w:hint="eastAsia"/>
        </w:rPr>
        <w:t>　　第三节 中药行业经济周期分析</w:t>
      </w:r>
      <w:r>
        <w:rPr>
          <w:rFonts w:hint="eastAsia"/>
        </w:rPr>
        <w:br/>
      </w:r>
      <w:r>
        <w:rPr>
          <w:rFonts w:hint="eastAsia"/>
        </w:rPr>
        <w:t>　　第四节 中药行业发展影响因素</w:t>
      </w:r>
      <w:r>
        <w:rPr>
          <w:rFonts w:hint="eastAsia"/>
        </w:rPr>
        <w:br/>
      </w:r>
      <w:r>
        <w:rPr>
          <w:rFonts w:hint="eastAsia"/>
        </w:rPr>
        <w:t>　　　　一、行业发展有利因素</w:t>
      </w:r>
      <w:r>
        <w:rPr>
          <w:rFonts w:hint="eastAsia"/>
        </w:rPr>
        <w:br/>
      </w:r>
      <w:r>
        <w:rPr>
          <w:rFonts w:hint="eastAsia"/>
        </w:rPr>
        <w:t>　　　　二、行业发展不利因素</w:t>
      </w:r>
      <w:r>
        <w:rPr>
          <w:rFonts w:hint="eastAsia"/>
        </w:rPr>
        <w:br/>
      </w:r>
      <w:r>
        <w:rPr>
          <w:rFonts w:hint="eastAsia"/>
        </w:rPr>
        <w:t>　　第五节 中药行业产业链分析</w:t>
      </w:r>
      <w:r>
        <w:rPr>
          <w:rFonts w:hint="eastAsia"/>
        </w:rPr>
        <w:br/>
      </w:r>
      <w:r>
        <w:rPr>
          <w:rFonts w:hint="eastAsia"/>
        </w:rPr>
        <w:t>　　　　一、中药行业产业链简介</w:t>
      </w:r>
      <w:r>
        <w:rPr>
          <w:rFonts w:hint="eastAsia"/>
        </w:rPr>
        <w:br/>
      </w:r>
      <w:r>
        <w:rPr>
          <w:rFonts w:hint="eastAsia"/>
        </w:rPr>
        <w:t>　　　　二、上游产业对行业的影响</w:t>
      </w:r>
      <w:r>
        <w:rPr>
          <w:rFonts w:hint="eastAsia"/>
        </w:rPr>
        <w:br/>
      </w:r>
      <w:r>
        <w:rPr>
          <w:rFonts w:hint="eastAsia"/>
        </w:rPr>
        <w:t>　　　　三、下游产业对行业的影响</w:t>
      </w:r>
      <w:r>
        <w:rPr>
          <w:rFonts w:hint="eastAsia"/>
        </w:rPr>
        <w:br/>
      </w:r>
      <w:r>
        <w:rPr>
          <w:rFonts w:hint="eastAsia"/>
        </w:rPr>
        <w:t>　　第六节 中药行业热点事件分析</w:t>
      </w:r>
      <w:r>
        <w:rPr>
          <w:rFonts w:hint="eastAsia"/>
        </w:rPr>
        <w:br/>
      </w:r>
      <w:r>
        <w:rPr>
          <w:rFonts w:hint="eastAsia"/>
        </w:rPr>
        <w:t>　　　　一、2023年行业热点事件</w:t>
      </w:r>
      <w:r>
        <w:rPr>
          <w:rFonts w:hint="eastAsia"/>
        </w:rPr>
        <w:br/>
      </w:r>
      <w:r>
        <w:rPr>
          <w:rFonts w:hint="eastAsia"/>
        </w:rPr>
        <w:br/>
      </w:r>
      <w:r>
        <w:rPr>
          <w:rFonts w:hint="eastAsia"/>
        </w:rPr>
        <w:t>第三章 肿瘤疾病发病现状与趋势预测分析</w:t>
      </w:r>
      <w:r>
        <w:rPr>
          <w:rFonts w:hint="eastAsia"/>
        </w:rPr>
        <w:br/>
      </w:r>
      <w:r>
        <w:rPr>
          <w:rFonts w:hint="eastAsia"/>
        </w:rPr>
        <w:t>　　第一节 世界发病情况及趋势预测分析</w:t>
      </w:r>
      <w:r>
        <w:rPr>
          <w:rFonts w:hint="eastAsia"/>
        </w:rPr>
        <w:br/>
      </w:r>
      <w:r>
        <w:rPr>
          <w:rFonts w:hint="eastAsia"/>
        </w:rPr>
        <w:t>　　第二节 中国发病情况及趋势预测分析</w:t>
      </w:r>
      <w:r>
        <w:rPr>
          <w:rFonts w:hint="eastAsia"/>
        </w:rPr>
        <w:br/>
      </w:r>
      <w:r>
        <w:rPr>
          <w:rFonts w:hint="eastAsia"/>
        </w:rPr>
        <w:t>　　2018 年全球新增癌症患者达1810万人，因为癌症死亡人数为960万人。我国是人口大国，也是肿瘤高发国家，我国新发病例数380.4万例，占全球癌症新发病人数的20%以上，其中恶性肿瘤发病率为278.07/10万，死亡率为167.89/10万；肺癌、胃癌、结直肠癌、肝癌、女性乳腺癌是我国主要的常见恶性肿瘤，约占全部新发病例的77%，中国肿瘤医疗服务市场容量不断扩大。预期将达约5.0百万人。三线及其他城市占中国癌症病发宗数最大比例。</w:t>
      </w:r>
      <w:r>
        <w:rPr>
          <w:rFonts w:hint="eastAsia"/>
        </w:rPr>
        <w:br/>
      </w:r>
      <w:r>
        <w:rPr>
          <w:rFonts w:hint="eastAsia"/>
        </w:rPr>
        <w:t>　　中国新发癌症病例数量情况</w:t>
      </w:r>
      <w:r>
        <w:rPr>
          <w:rFonts w:hint="eastAsia"/>
        </w:rPr>
        <w:br/>
      </w:r>
      <w:r>
        <w:rPr>
          <w:rFonts w:hint="eastAsia"/>
        </w:rPr>
        <w:br/>
      </w:r>
      <w:r>
        <w:rPr>
          <w:rFonts w:hint="eastAsia"/>
        </w:rPr>
        <w:t>第四章 肿瘤疾病用中药市场供求分析</w:t>
      </w:r>
      <w:r>
        <w:rPr>
          <w:rFonts w:hint="eastAsia"/>
        </w:rPr>
        <w:br/>
      </w:r>
      <w:r>
        <w:rPr>
          <w:rFonts w:hint="eastAsia"/>
        </w:rPr>
        <w:t>　　第一节 肿瘤疾病用药市场规模</w:t>
      </w:r>
      <w:r>
        <w:rPr>
          <w:rFonts w:hint="eastAsia"/>
        </w:rPr>
        <w:br/>
      </w:r>
      <w:r>
        <w:rPr>
          <w:rFonts w:hint="eastAsia"/>
        </w:rPr>
        <w:t>　　　　一、全球抗肿瘤用药市场规模</w:t>
      </w:r>
      <w:r>
        <w:rPr>
          <w:rFonts w:hint="eastAsia"/>
        </w:rPr>
        <w:br/>
      </w:r>
      <w:r>
        <w:rPr>
          <w:rFonts w:hint="eastAsia"/>
        </w:rPr>
        <w:t>　　　　二、我国抗肿瘤用药市场规模</w:t>
      </w:r>
      <w:r>
        <w:rPr>
          <w:rFonts w:hint="eastAsia"/>
        </w:rPr>
        <w:br/>
      </w:r>
      <w:r>
        <w:rPr>
          <w:rFonts w:hint="eastAsia"/>
        </w:rPr>
        <w:t>　　第二节 肿瘤疾病用中药发展概述</w:t>
      </w:r>
      <w:r>
        <w:rPr>
          <w:rFonts w:hint="eastAsia"/>
        </w:rPr>
        <w:br/>
      </w:r>
      <w:r>
        <w:rPr>
          <w:rFonts w:hint="eastAsia"/>
        </w:rPr>
        <w:t>　　　　一、肿瘤疾病用中药药理特征</w:t>
      </w:r>
      <w:r>
        <w:rPr>
          <w:rFonts w:hint="eastAsia"/>
        </w:rPr>
        <w:br/>
      </w:r>
      <w:r>
        <w:rPr>
          <w:rFonts w:hint="eastAsia"/>
        </w:rPr>
        <w:t>　　　　二、肿瘤疾病用中药市场规模</w:t>
      </w:r>
      <w:r>
        <w:rPr>
          <w:rFonts w:hint="eastAsia"/>
        </w:rPr>
        <w:br/>
      </w:r>
      <w:r>
        <w:rPr>
          <w:rFonts w:hint="eastAsia"/>
        </w:rPr>
        <w:t>　　　　　　1 、抗肿瘤中药总体市场规模</w:t>
      </w:r>
      <w:r>
        <w:rPr>
          <w:rFonts w:hint="eastAsia"/>
        </w:rPr>
        <w:br/>
      </w:r>
      <w:r>
        <w:rPr>
          <w:rFonts w:hint="eastAsia"/>
        </w:rPr>
        <w:t>　　　　　　2 、抗肿瘤中药医院用药规模</w:t>
      </w:r>
      <w:r>
        <w:rPr>
          <w:rFonts w:hint="eastAsia"/>
        </w:rPr>
        <w:br/>
      </w:r>
      <w:r>
        <w:rPr>
          <w:rFonts w:hint="eastAsia"/>
        </w:rPr>
        <w:t>　　第三节 肿瘤疾病用中药需求现状调研</w:t>
      </w:r>
      <w:r>
        <w:rPr>
          <w:rFonts w:hint="eastAsia"/>
        </w:rPr>
        <w:br/>
      </w:r>
      <w:r>
        <w:rPr>
          <w:rFonts w:hint="eastAsia"/>
        </w:rPr>
        <w:t>　　第四节 中.智林：肿瘤疾病用中药企业格局</w:t>
      </w:r>
      <w:r>
        <w:rPr>
          <w:rFonts w:hint="eastAsia"/>
        </w:rPr>
        <w:br/>
      </w:r>
      <w:r>
        <w:rPr>
          <w:rFonts w:hint="eastAsia"/>
        </w:rPr>
        <w:t>　　　　一、康艾注射液企业格局</w:t>
      </w:r>
      <w:r>
        <w:rPr>
          <w:rFonts w:hint="eastAsia"/>
        </w:rPr>
        <w:br/>
      </w:r>
      <w:r>
        <w:rPr>
          <w:rFonts w:hint="eastAsia"/>
        </w:rPr>
        <w:t>　　　　二、参芪扶正注射液企业格局</w:t>
      </w:r>
      <w:r>
        <w:rPr>
          <w:rFonts w:hint="eastAsia"/>
        </w:rPr>
        <w:br/>
      </w:r>
      <w:r>
        <w:rPr>
          <w:rFonts w:hint="eastAsia"/>
        </w:rPr>
        <w:t>　　　　三、香菇多糖企业格局</w:t>
      </w:r>
      <w:r>
        <w:rPr>
          <w:rFonts w:hint="eastAsia"/>
        </w:rPr>
        <w:br/>
      </w:r>
      <w:r>
        <w:rPr>
          <w:rFonts w:hint="eastAsia"/>
        </w:rPr>
        <w:t>　　　　四、金水宝胶囊企业格局</w:t>
      </w:r>
      <w:r>
        <w:rPr>
          <w:rFonts w:hint="eastAsia"/>
        </w:rPr>
        <w:br/>
      </w:r>
      <w:r>
        <w:rPr>
          <w:rFonts w:hint="eastAsia"/>
        </w:rPr>
        <w:t>　　　　五、艾迪注射液企业格局</w:t>
      </w:r>
      <w:r>
        <w:rPr>
          <w:rFonts w:hint="eastAsia"/>
        </w:rPr>
        <w:br/>
      </w:r>
      <w:r>
        <w:rPr>
          <w:rFonts w:hint="eastAsia"/>
        </w:rPr>
        <w:t>　　　　六、复方苦参注射液企业格局</w:t>
      </w:r>
      <w:r>
        <w:rPr>
          <w:rFonts w:hint="eastAsia"/>
        </w:rPr>
        <w:br/>
      </w:r>
      <w:r>
        <w:rPr>
          <w:rFonts w:hint="eastAsia"/>
        </w:rPr>
        <w:t>　　　　七、鸦胆子油乳注射液企业格局</w:t>
      </w:r>
      <w:r>
        <w:rPr>
          <w:rFonts w:hint="eastAsia"/>
        </w:rPr>
        <w:br/>
      </w:r>
      <w:r>
        <w:rPr>
          <w:rFonts w:hint="eastAsia"/>
        </w:rPr>
        <w:br/>
      </w:r>
      <w:r>
        <w:rPr>
          <w:rFonts w:hint="eastAsia"/>
        </w:rPr>
        <w:t>图表目录</w:t>
      </w:r>
      <w:r>
        <w:rPr>
          <w:rFonts w:hint="eastAsia"/>
        </w:rPr>
        <w:br/>
      </w:r>
      <w:r>
        <w:rPr>
          <w:rFonts w:hint="eastAsia"/>
        </w:rPr>
        <w:t>　　图表 1：中药与西方植物药比较</w:t>
      </w:r>
      <w:r>
        <w:rPr>
          <w:rFonts w:hint="eastAsia"/>
        </w:rPr>
        <w:br/>
      </w:r>
      <w:r>
        <w:rPr>
          <w:rFonts w:hint="eastAsia"/>
        </w:rPr>
        <w:t>　　图表 2：中药资源分类统计</w:t>
      </w:r>
      <w:r>
        <w:rPr>
          <w:rFonts w:hint="eastAsia"/>
        </w:rPr>
        <w:br/>
      </w:r>
      <w:r>
        <w:rPr>
          <w:rFonts w:hint="eastAsia"/>
        </w:rPr>
        <w:t>　　图表 3：药用植物分类统计</w:t>
      </w:r>
      <w:r>
        <w:rPr>
          <w:rFonts w:hint="eastAsia"/>
        </w:rPr>
        <w:br/>
      </w:r>
      <w:r>
        <w:rPr>
          <w:rFonts w:hint="eastAsia"/>
        </w:rPr>
        <w:t>　　图表 4：药用动物分类统计</w:t>
      </w:r>
      <w:r>
        <w:rPr>
          <w:rFonts w:hint="eastAsia"/>
        </w:rPr>
        <w:br/>
      </w:r>
      <w:r>
        <w:rPr>
          <w:rFonts w:hint="eastAsia"/>
        </w:rPr>
        <w:t>　　图表 5：药用脊椎动物分类统计</w:t>
      </w:r>
      <w:r>
        <w:rPr>
          <w:rFonts w:hint="eastAsia"/>
        </w:rPr>
        <w:br/>
      </w:r>
      <w:r>
        <w:rPr>
          <w:rFonts w:hint="eastAsia"/>
        </w:rPr>
        <w:t>　　图表 6：药用矿物分类统计</w:t>
      </w:r>
      <w:r>
        <w:rPr>
          <w:rFonts w:hint="eastAsia"/>
        </w:rPr>
        <w:br/>
      </w:r>
      <w:r>
        <w:rPr>
          <w:rFonts w:hint="eastAsia"/>
        </w:rPr>
        <w:t>　　图表 7：各地主产的常用药材</w:t>
      </w:r>
      <w:r>
        <w:rPr>
          <w:rFonts w:hint="eastAsia"/>
        </w:rPr>
        <w:br/>
      </w:r>
      <w:r>
        <w:rPr>
          <w:rFonts w:hint="eastAsia"/>
        </w:rPr>
        <w:t>　　图表 8：各版药典收载的中药材种数</w:t>
      </w:r>
      <w:r>
        <w:rPr>
          <w:rFonts w:hint="eastAsia"/>
        </w:rPr>
        <w:br/>
      </w:r>
      <w:r>
        <w:rPr>
          <w:rFonts w:hint="eastAsia"/>
        </w:rPr>
        <w:t>　　图表 9：部分省区地方标准收载的中药材种数</w:t>
      </w:r>
      <w:r>
        <w:rPr>
          <w:rFonts w:hint="eastAsia"/>
        </w:rPr>
        <w:br/>
      </w:r>
      <w:r>
        <w:rPr>
          <w:rFonts w:hint="eastAsia"/>
        </w:rPr>
        <w:t>　　图表 10：2018-2023年中国医药行业结构（按销售收入分）（单位：%）</w:t>
      </w:r>
      <w:r>
        <w:rPr>
          <w:rFonts w:hint="eastAsia"/>
        </w:rPr>
        <w:br/>
      </w:r>
      <w:r>
        <w:rPr>
          <w:rFonts w:hint="eastAsia"/>
        </w:rPr>
        <w:t>　　图表 11：2018-2023年中药行业结构变化（单位：%）</w:t>
      </w:r>
      <w:r>
        <w:rPr>
          <w:rFonts w:hint="eastAsia"/>
        </w:rPr>
        <w:br/>
      </w:r>
      <w:r>
        <w:rPr>
          <w:rFonts w:hint="eastAsia"/>
        </w:rPr>
        <w:t>　　图表 12：2018-2023年中药行业工业总产值及占GDP比重（单位：亿元，%）</w:t>
      </w:r>
      <w:r>
        <w:rPr>
          <w:rFonts w:hint="eastAsia"/>
        </w:rPr>
        <w:br/>
      </w:r>
      <w:r>
        <w:rPr>
          <w:rFonts w:hint="eastAsia"/>
        </w:rPr>
        <w:t>　　图表 13：我国中药制造行业生命周期分析</w:t>
      </w:r>
      <w:r>
        <w:rPr>
          <w:rFonts w:hint="eastAsia"/>
        </w:rPr>
        <w:br/>
      </w:r>
      <w:r>
        <w:rPr>
          <w:rFonts w:hint="eastAsia"/>
        </w:rPr>
        <w:t>　　图表 14：中药产业链示意图</w:t>
      </w:r>
      <w:r>
        <w:rPr>
          <w:rFonts w:hint="eastAsia"/>
        </w:rPr>
        <w:br/>
      </w:r>
      <w:r>
        <w:rPr>
          <w:rFonts w:hint="eastAsia"/>
        </w:rPr>
        <w:t>　　图表 15：中药制造行业生产成本构成示意图（单位：%）</w:t>
      </w:r>
      <w:r>
        <w:rPr>
          <w:rFonts w:hint="eastAsia"/>
        </w:rPr>
        <w:br/>
      </w:r>
      <w:r>
        <w:rPr>
          <w:rFonts w:hint="eastAsia"/>
        </w:rPr>
        <w:t>　　图表 16：2023-2029年世界癌症发病和死亡预测（单位：万人）</w:t>
      </w:r>
      <w:r>
        <w:rPr>
          <w:rFonts w:hint="eastAsia"/>
        </w:rPr>
        <w:br/>
      </w:r>
      <w:r>
        <w:rPr>
          <w:rFonts w:hint="eastAsia"/>
        </w:rPr>
        <w:t>　　图表 17：2023-2029年中国癌症发病和死亡预测（单位：万人）</w:t>
      </w:r>
      <w:r>
        <w:rPr>
          <w:rFonts w:hint="eastAsia"/>
        </w:rPr>
        <w:br/>
      </w:r>
      <w:r>
        <w:rPr>
          <w:rFonts w:hint="eastAsia"/>
        </w:rPr>
        <w:t>　　图表 18：我国恶性肿瘤发病率（单位：1/10万）</w:t>
      </w:r>
      <w:r>
        <w:rPr>
          <w:rFonts w:hint="eastAsia"/>
        </w:rPr>
        <w:br/>
      </w:r>
      <w:r>
        <w:rPr>
          <w:rFonts w:hint="eastAsia"/>
        </w:rPr>
        <w:t>　　图表 19：我国城乡居民前十疾病死亡率及构成（单位：1/10万，%）</w:t>
      </w:r>
      <w:r>
        <w:rPr>
          <w:rFonts w:hint="eastAsia"/>
        </w:rPr>
        <w:br/>
      </w:r>
      <w:r>
        <w:rPr>
          <w:rFonts w:hint="eastAsia"/>
        </w:rPr>
        <w:t>　　图表 20：2018-2023年全球抗肿瘤药行业市场规模及增长情况（单元：亿美元，%）</w:t>
      </w:r>
      <w:r>
        <w:rPr>
          <w:rFonts w:hint="eastAsia"/>
        </w:rPr>
        <w:br/>
      </w:r>
      <w:r>
        <w:rPr>
          <w:rFonts w:hint="eastAsia"/>
        </w:rPr>
        <w:t>　　图表 21：2018-2023年我国抗肿瘤药市场销售额图（单位：亿元，%）</w:t>
      </w:r>
      <w:r>
        <w:rPr>
          <w:rFonts w:hint="eastAsia"/>
        </w:rPr>
        <w:br/>
      </w:r>
      <w:r>
        <w:rPr>
          <w:rFonts w:hint="eastAsia"/>
        </w:rPr>
        <w:t>　　图表 22：2018-2023年我国抗肿瘤主流用药增长情况（单位：%）</w:t>
      </w:r>
      <w:r>
        <w:rPr>
          <w:rFonts w:hint="eastAsia"/>
        </w:rPr>
        <w:br/>
      </w:r>
      <w:r>
        <w:rPr>
          <w:rFonts w:hint="eastAsia"/>
        </w:rPr>
        <w:t>　　图表 23：2018-2023年我国抗肿瘤中药销售额及增长情况（单位：亿元，%）</w:t>
      </w:r>
      <w:r>
        <w:rPr>
          <w:rFonts w:hint="eastAsia"/>
        </w:rPr>
        <w:br/>
      </w:r>
      <w:r>
        <w:rPr>
          <w:rFonts w:hint="eastAsia"/>
        </w:rPr>
        <w:t>　　图表 24：2018-2023年九大城市样本医院抗肿瘤国药销售额及增长情况（单位：亿元，%）</w:t>
      </w:r>
      <w:r>
        <w:rPr>
          <w:rFonts w:hint="eastAsia"/>
        </w:rPr>
        <w:br/>
      </w:r>
      <w:r>
        <w:rPr>
          <w:rFonts w:hint="eastAsia"/>
        </w:rPr>
        <w:t>　　图表 25：2018-2023年九大城市样本医院中药抗肿瘤药增长情况（单位：%）</w:t>
      </w:r>
      <w:r>
        <w:rPr>
          <w:rFonts w:hint="eastAsia"/>
        </w:rPr>
        <w:br/>
      </w:r>
      <w:r>
        <w:rPr>
          <w:rFonts w:hint="eastAsia"/>
        </w:rPr>
        <w:t>　　图表 26：2018-2023年肿瘤疾病中药样本医院用药份额（单位：%）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21bd1a5cea4ef2" w:history="1">
        <w:r>
          <w:rPr>
            <w:rStyle w:val="Hyperlink"/>
          </w:rPr>
          <w:t>2023-2029年中国肿瘤疾病中药市场现状全面调研及发展趋势分析</w:t>
        </w:r>
      </w:hyperlink>
      <w:r>
        <w:rPr>
          <w:color w:val="C00000"/>
        </w:rPr>
        <w:t>》，报告编号：</w:t>
      </w:r>
      <w:r>
        <w:rPr>
          <w:rFonts w:hint="eastAsia"/>
          <w:color w:val="C00000"/>
        </w:rPr>
        <w:t>2723507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21bd1a5cea4ef2" w:history="1">
        <w:r>
          <w:rPr>
            <w:rStyle w:val="Hyperlink"/>
          </w:rPr>
          <w:t>https://www.20087.com/7/50/ZhongLiuJiBingZhongYaoWeiLaiFaZhanQuShi.html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98421550044ec5" w:history="1">
      <w:r>
        <w:rPr>
          <w:rStyle w:val="Hyperlink"/>
        </w:rPr>
        <w:t>2023-2029年中国肿瘤疾病中药市场现状全面调研及发展趋势分析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ZhongLiuJiBingZhongYaoWeiLaiFaZhanQuShi.html" TargetMode="External" Id="Rfb21bd1a5cea4ef2" /></Relationships>
</file>

<file path=word/_rels/header2.xml.rels>&#65279;<?xml version="1.0" encoding="utf-8"?><Relationships xmlns="http://schemas.openxmlformats.org/package/2006/relationships"><Relationship Type="http://schemas.openxmlformats.org/officeDocument/2006/relationships/hyperlink" Target="https://www.20087.com/7/50/ZhongLiuJiBingZhongYaoWeiLaiFaZhanQuShi.html" TargetMode="External" Id="R2a98421550044e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2023-05-01T23:14:00Z</dcterms:created>
  <dcterms:modified xsi:type="dcterms:W3CDTF">2023-05-02T00:14:00Z</dcterms:modified>
  <dc:subject>2023-2029年中国肿瘤疾病中药市场现状全面调研及发展趋势分析</dc:subject>
  <dc:title>2023-2029年中国肿瘤疾病中药市场现状全面调研及发展趋势分析</dc:title>
  <cp:keywords>2023-2029年中国肿瘤疾病中药市场现状全面调研及发展趋势分析</cp:keywords>
  <dc:description>2023-2029年中国肿瘤疾病中药市场现状全面调研及发展趋势分析</dc:description>
</cp:coreProperties>
</file>