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aa8878b044e6" w:history="1">
              <w:r>
                <w:rPr>
                  <w:rStyle w:val="Hyperlink"/>
                </w:rPr>
                <w:t>中国NAG行业现状与市场前景预测报告（2026-2032年）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aa8878b044e6" w:history="1">
              <w:r>
                <w:rPr>
                  <w:rStyle w:val="Hyperlink"/>
                </w:rPr>
                <w:t>中国NAG行业现状与市场前景预测报告（2026-2032年）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5aa8878b044e6" w:history="1">
                <w:r>
                  <w:rPr>
                    <w:rStyle w:val="Hyperlink"/>
                  </w:rPr>
                  <w:t>https://www.20087.com/7/80/NAGFaZhanQianJingFenXi.html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G（N-乙酰氨基葡萄糖，N-Acetylglucosamine）作为一种氨基糖衍生物，广泛应用于医药（如关节软骨修复）、化妆品（保湿抗老）及功能性食品领域，主打促进透明质酸合成、修复皮肤屏障与调节免疫等功效。NAG多从甲壳素水解或微生物发酵制得，高端应用强调高纯度、低内毒素与稳定晶型。然而，行业面临生物利用度低、功效机制研究不足及市场宣传夸大等问题。口服NAG在胃肠道吸收率有限，实际关节靶向效果存疑；同时，部分护肤品将NAG与玻尿酸简单复配，却宣称“再生胶原”，缺乏临床验证。此外，原料来源（虾蟹壳）可能引发过敏争议，限制部分人群使用。</w:t>
      </w:r>
      <w:r>
        <w:rPr>
          <w:rFonts w:hint="eastAsia"/>
        </w:rPr>
        <w:br/>
      </w:r>
      <w:r>
        <w:rPr>
          <w:rFonts w:hint="eastAsia"/>
        </w:rPr>
        <w:t>　　未来，NAG应用将向递送系统创新、合成生物学量产与精准功效验证升级。脂质体包裹或纳米乳技术将提升透皮与口服吸收效率；基因工程菌株可实现无动物源、高光学纯度的绿色生产。在科研层面，双盲临床试验将明确NAG在特定肤质或关节退变阶段的有效性边界。监管方面，各国将加强对“修复”“再生”等宣称的证据审查。随着细胞营养与皮肤微生态研究深入，NAG将从“泛用保湿成分”升级为机制清晰、人群细分、证据充分的活性分子，其发展方向是生物活性、安全性与科学传播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aa8878b044e6" w:history="1">
        <w:r>
          <w:rPr>
            <w:rStyle w:val="Hyperlink"/>
          </w:rPr>
          <w:t>中国NAG行业现状与市场前景预测报告（2026-2032年）</w:t>
        </w:r>
      </w:hyperlink>
      <w:r>
        <w:rPr>
          <w:rFonts w:hint="eastAsia"/>
        </w:rPr>
        <w:t>》系统分析了NAG行业的市场规模、供需状况及竞争格局，重点解读了重点NAG企业的经营表现。报告结合NAG技术现状与未来方向，科学预测了行业发展趋势，并通过SWOT分析揭示了NAG市场机遇与潜在风险。市场调研网发布的《</w:t>
      </w:r>
      <w:hyperlink r:id="R1075aa8878b044e6" w:history="1">
        <w:r>
          <w:rPr>
            <w:rStyle w:val="Hyperlink"/>
          </w:rPr>
          <w:t>中国NAG行业现状与市场前景预测报告（2026-2032年）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NAG行业概述</w:t>
      </w:r>
      <w:r>
        <w:rPr>
          <w:rFonts w:hint="eastAsia"/>
        </w:rPr>
        <w:br/>
      </w:r>
      <w:r>
        <w:rPr>
          <w:rFonts w:hint="eastAsia"/>
        </w:rPr>
        <w:t>　　第一节 NAG定义与分类</w:t>
      </w:r>
      <w:r>
        <w:rPr>
          <w:rFonts w:hint="eastAsia"/>
        </w:rPr>
        <w:br/>
      </w:r>
      <w:r>
        <w:rPr>
          <w:rFonts w:hint="eastAsia"/>
        </w:rPr>
        <w:t>　　第二节 NAG应用领域</w:t>
      </w:r>
      <w:r>
        <w:rPr>
          <w:rFonts w:hint="eastAsia"/>
        </w:rPr>
        <w:br/>
      </w:r>
      <w:r>
        <w:rPr>
          <w:rFonts w:hint="eastAsia"/>
        </w:rPr>
        <w:t>　　第三节 NAG行业经济指标分析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NAG产业链及经营模式分析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三、NAG销售模式及销售渠道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全球NAG市场发展综述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2020-2025年全球NAG市场规模与趋势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主要国家与地区NAG市场分析</w:t>
      </w:r>
      <w:r>
        <w:rPr>
          <w:rFonts w:hint="eastAsia"/>
        </w:rPr>
        <w:br/>
      </w:r>
      <w:r>
        <w:rPr>
          <w:rFonts w:hint="eastAsia"/>
        </w:rPr>
        <w:t>　　第三节 2026-2032年全球NAG行业发展趋势与前景预测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中国NAG行业市场分析</w:t>
      </w:r>
      <w:r>
        <w:rPr>
          <w:rFonts w:hint="eastAsia"/>
        </w:rPr>
        <w:br/>
      </w:r>
      <w:r>
        <w:rPr>
          <w:rFonts w:hint="eastAsia"/>
        </w:rPr>
        <w:t>　　第一节 2025-2026年NAG产能与投资动态</w:t>
      </w:r>
      <w:r>
        <w:rPr>
          <w:rFonts w:hint="eastAsia"/>
        </w:rPr>
        <w:br/>
      </w:r>
      <w:r>
        <w:rPr>
          <w:rFonts w:hint="eastAsia"/>
        </w:rPr>
        <w:t>　　　　一、国内NAG产能及利用情况</w:t>
      </w:r>
      <w:r>
        <w:rPr>
          <w:rFonts w:hint="eastAsia"/>
        </w:rPr>
        <w:br/>
      </w:r>
      <w:r>
        <w:rPr>
          <w:rFonts w:hint="eastAsia"/>
        </w:rPr>
        <w:t>　　　　二、NAG产能扩张与投资动态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2026-2032年NAG行业产量统计与趋势预测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一、2020-2025年NAG行业产量数据统计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1、2020-2025年NAG产量及增长趋势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2、2020-2025年NAG细分产品产量及份额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二、影响NAG产量的关键因素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三、2026-2032年NAG产量预测</w:t>
      </w:r>
      <w:r>
        <w:rPr>
          <w:rFonts w:hint="eastAsia"/>
        </w:rPr>
        <w:br/>
      </w:r>
      <w:r>
        <w:rPr>
          <w:rFonts w:hint="eastAsia"/>
        </w:rPr>
        <w:t>　　第三节 2026-2032年NAG市场需求与销售分析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一、2025-2026年NAG行业需求现状</w:t>
      </w:r>
      <w:r>
        <w:rPr>
          <w:rFonts w:hint="eastAsia"/>
        </w:rPr>
        <w:br/>
      </w:r>
      <w:r>
        <w:rPr>
          <w:rFonts w:hint="eastAsia"/>
        </w:rPr>
        <w:t>　　　　二、NAG客户群体与需求特点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三、2020-2025年NAG行业销售规模分析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四、2026-2032年NAG市场增长潜力与规模预测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中国NAG细分市场与下游应用领域分析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NAG细分市场分析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一、2025-2026年NAG主要细分产品市场现状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NAG下游应用与客户群体分析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一、2025-2026年NAG各应用领域市场现状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2025-2026年NAG行业技术发展现状及趋势分析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国内外NAG行业技术差异与原因</w:t>
      </w:r>
      <w:r>
        <w:rPr>
          <w:rFonts w:hint="eastAsia"/>
        </w:rPr>
        <w:br/>
      </w:r>
      <w:r>
        <w:rPr>
          <w:rFonts w:hint="eastAsia"/>
        </w:rPr>
        <w:t>　　第三节 NAG行业技术发展方向、趋势预测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NAG价格机制与竞争策略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一、2020-2025年NAG市场价格走势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NAG定价策略与方法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2026-2032年NAG价格竞争态势与趋势预测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中国NAG行业重点区域市场研究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2025-2026年重点区域NAG市场发展概况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二、2020-2025年NAG市场需求规模情况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三、2026-2032年NAG行业发展潜力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二、2020-2025年NAG市场需求规模情况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三、2026-2032年NAG行业发展潜力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二、2020-2025年NAG市场需求规模情况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三、2026-2032年NAG行业发展潜力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二、2020-2025年NAG市场需求规模情况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三、2026-2032年NAG行业发展潜力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二、2020-2025年NAG市场需求规模情况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2020-2025年中国NAG行业进出口情况分析</w:t>
      </w:r>
      <w:r>
        <w:rPr>
          <w:rFonts w:hint="eastAsia"/>
        </w:rPr>
        <w:br/>
      </w:r>
      <w:r>
        <w:rPr>
          <w:rFonts w:hint="eastAsia"/>
        </w:rPr>
        <w:t>　　第一节 NAG行业进口情况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一、2020-2025年NAG进口规模及增长情况</w:t>
      </w:r>
      <w:r>
        <w:rPr>
          <w:rFonts w:hint="eastAsia"/>
        </w:rPr>
        <w:br/>
      </w:r>
      <w:r>
        <w:rPr>
          <w:rFonts w:hint="eastAsia"/>
        </w:rPr>
        <w:t>　　　　二、NAG主要进口来源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NAG行业出口情况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一、2020-2025年NAG出口规模及增长情况</w:t>
      </w:r>
      <w:r>
        <w:rPr>
          <w:rFonts w:hint="eastAsia"/>
        </w:rPr>
        <w:br/>
      </w:r>
      <w:r>
        <w:rPr>
          <w:rFonts w:hint="eastAsia"/>
        </w:rPr>
        <w:t>　　　　二、NAG主要出口目的地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2020-2025年中国NAG行业总体发展与财务状况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2020-2025年中国NAG行业规模情况</w:t>
      </w:r>
      <w:r>
        <w:rPr>
          <w:rFonts w:hint="eastAsia"/>
        </w:rPr>
        <w:br/>
      </w:r>
      <w:r>
        <w:rPr>
          <w:rFonts w:hint="eastAsia"/>
        </w:rPr>
        <w:t>　　　　一、NAG行业企业数量规模</w:t>
      </w:r>
      <w:r>
        <w:rPr>
          <w:rFonts w:hint="eastAsia"/>
        </w:rPr>
        <w:br/>
      </w:r>
      <w:r>
        <w:rPr>
          <w:rFonts w:hint="eastAsia"/>
        </w:rPr>
        <w:t>　　　　二、NAG行业从业人员规模</w:t>
      </w:r>
      <w:r>
        <w:rPr>
          <w:rFonts w:hint="eastAsia"/>
        </w:rPr>
        <w:br/>
      </w:r>
      <w:r>
        <w:rPr>
          <w:rFonts w:hint="eastAsia"/>
        </w:rPr>
        <w:t>　　　　三、NAG行业市场敏感性分析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2020-2025年中国NAG行业财务能力分析</w:t>
      </w:r>
      <w:r>
        <w:rPr>
          <w:rFonts w:hint="eastAsia"/>
        </w:rPr>
        <w:br/>
      </w:r>
      <w:r>
        <w:rPr>
          <w:rFonts w:hint="eastAsia"/>
        </w:rPr>
        <w:t>　　　　一、NAG行业盈利能力</w:t>
      </w:r>
      <w:r>
        <w:rPr>
          <w:rFonts w:hint="eastAsia"/>
        </w:rPr>
        <w:br/>
      </w:r>
      <w:r>
        <w:rPr>
          <w:rFonts w:hint="eastAsia"/>
        </w:rPr>
        <w:t>　　　　二、NAG行业偿债能力</w:t>
      </w:r>
      <w:r>
        <w:rPr>
          <w:rFonts w:hint="eastAsia"/>
        </w:rPr>
        <w:br/>
      </w:r>
      <w:r>
        <w:rPr>
          <w:rFonts w:hint="eastAsia"/>
        </w:rPr>
        <w:t>　　　　三、NAG行业营运能力</w:t>
      </w:r>
      <w:r>
        <w:rPr>
          <w:rFonts w:hint="eastAsia"/>
        </w:rPr>
        <w:br/>
      </w:r>
      <w:r>
        <w:rPr>
          <w:rFonts w:hint="eastAsia"/>
        </w:rPr>
        <w:t>　　　　四、NAG行业发展能力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NAG行业重点企业调研分析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中国NAG行业竞争格局分析</w:t>
      </w:r>
      <w:r>
        <w:rPr>
          <w:rFonts w:hint="eastAsia"/>
        </w:rPr>
        <w:br/>
      </w:r>
      <w:r>
        <w:rPr>
          <w:rFonts w:hint="eastAsia"/>
        </w:rPr>
        <w:t>　　第一节 NAG行业竞争格局总览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2025-2026年NAG行业竞争力分析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2020-2025年NAG行业企业并购活动分析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2025-2026年NAG行业会展与招投标活动分析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一、NAG行业会展活动及其市场影响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2026年中国NAG企业发展企业发展策略与建议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NAG销售模式与渠道策略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NAG品牌与市场推广策略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NAG研发投入与技术创新能力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NAG合作联盟与资源整合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中国NAG行业风险与对策</w:t>
      </w:r>
      <w:r>
        <w:rPr>
          <w:rFonts w:hint="eastAsia"/>
        </w:rPr>
        <w:br/>
      </w:r>
      <w:r>
        <w:rPr>
          <w:rFonts w:hint="eastAsia"/>
        </w:rPr>
        <w:t>　　第一节 NAG行业SWOT分析</w:t>
      </w:r>
      <w:r>
        <w:rPr>
          <w:rFonts w:hint="eastAsia"/>
        </w:rPr>
        <w:br/>
      </w:r>
      <w:r>
        <w:rPr>
          <w:rFonts w:hint="eastAsia"/>
        </w:rPr>
        <w:t>　　　　一、NAG行业优势</w:t>
      </w:r>
      <w:r>
        <w:rPr>
          <w:rFonts w:hint="eastAsia"/>
        </w:rPr>
        <w:br/>
      </w:r>
      <w:r>
        <w:rPr>
          <w:rFonts w:hint="eastAsia"/>
        </w:rPr>
        <w:t>　　　　二、NAG行业劣势</w:t>
      </w:r>
      <w:r>
        <w:rPr>
          <w:rFonts w:hint="eastAsia"/>
        </w:rPr>
        <w:br/>
      </w:r>
      <w:r>
        <w:rPr>
          <w:rFonts w:hint="eastAsia"/>
        </w:rPr>
        <w:t>　　　　三、NAG市场机会</w:t>
      </w:r>
      <w:r>
        <w:rPr>
          <w:rFonts w:hint="eastAsia"/>
        </w:rPr>
        <w:br/>
      </w:r>
      <w:r>
        <w:rPr>
          <w:rFonts w:hint="eastAsia"/>
        </w:rPr>
        <w:t>　　　　四、NAG市场威胁</w:t>
      </w:r>
      <w:r>
        <w:rPr>
          <w:rFonts w:hint="eastAsia"/>
        </w:rPr>
        <w:br/>
      </w:r>
      <w:r>
        <w:rPr>
          <w:rFonts w:hint="eastAsia"/>
        </w:rPr>
        <w:t>　　第二节 NAG行业风险及对策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2026-2032年中国NAG行业前景与发展趋势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2025-2026年NAG行业发展环境分析</w:t>
      </w:r>
      <w:r>
        <w:rPr>
          <w:rFonts w:hint="eastAsia"/>
        </w:rPr>
        <w:br/>
      </w:r>
      <w:r>
        <w:rPr>
          <w:rFonts w:hint="eastAsia"/>
        </w:rPr>
        <w:t>　　　　一、NAG行业主管部门与监管体制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二、NAG行业主要法律法规及政策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三、NAG行业标准与质量监管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2026-2032年NAG行业发展趋势与方向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2026-2032年NAG行业发展潜力与机遇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NAG行业研究结论与建议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[^中^智^林^]NAG行业发展建议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2020-2025年中国NAG市场规模及增长情况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2020-2025年中国NAG行业产量及增长趋势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2026-2032年中国NAG行业产量预测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2020-2025年中国NAG行业市场需求及增长情况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2026-2032年中国NAG行业市场需求预测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2020-2025年中国NAG行业利润及增长情况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**地区NAG市场规模及增长情况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**地区NAG市场规模及增长情况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**地区NAG行业市场需求情况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2020-2025年中国NAG行业出口情况分析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2020-2025年中国NAG行业产品市场价格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2026-2032年中国NAG行业产品市场价格走势预测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NAG重点企业经营情况分析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NAG重点企业经营情况分析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2026-2032年中国NAG市场规模预测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2026-2032年中国NAG行业利润预测</w:t>
      </w:r>
      <w:r>
        <w:rPr>
          <w:rFonts w:hint="eastAsia"/>
        </w:rPr>
        <w:br/>
      </w:r>
      <w:r>
        <w:rPr>
          <w:rFonts w:hint="eastAsia"/>
        </w:rPr>
        <w:t>　　图表 2026年NAG行业壁垒</w:t>
      </w:r>
      <w:r>
        <w:rPr>
          <w:rFonts w:hint="eastAsia"/>
        </w:rPr>
        <w:br/>
      </w:r>
      <w:r>
        <w:rPr>
          <w:rFonts w:hint="eastAsia"/>
        </w:rPr>
        <w:t>　　图表 2026年NAG市场前景分析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2026-2032年中国NAG市场需求预测</w:t>
      </w:r>
      <w:r>
        <w:rPr>
          <w:rFonts w:hint="eastAsia"/>
        </w:rPr>
        <w:br/>
      </w:r>
      <w:r>
        <w:rPr>
          <w:rFonts w:hint="eastAsia"/>
        </w:rPr>
        <w:t>　　图表 2026年NAG发展趋势预测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aa8878b044e6" w:history="1">
        <w:r>
          <w:rPr>
            <w:rStyle w:val="Hyperlink"/>
          </w:rPr>
          <w:t>中国NAG行业现状与市场前景预测报告（2026-2032年）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5aa8878b044e6" w:history="1">
        <w:r>
          <w:rPr>
            <w:rStyle w:val="Hyperlink"/>
          </w:rPr>
          <w:t>https://www.20087.com/7/80/NAGFaZhanQianJingFenXi.html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热点：在妇科病中NAG是什么、NAGging、尿NAG是什么、纳垢、NAG是什么简称、那个拼音、NAG医学、钠钙玻璃、精浆中性α-葡糖苷酶(NAG)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ce7ba60e74054" w:history="1">
      <w:r>
        <w:rPr>
          <w:rStyle w:val="Hyperlink"/>
        </w:rPr>
        <w:t>中国NAG行业现状与市场前景预测报告（2026-2032年）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AGFaZhanQianJingFenXi.html" TargetMode="External" Id="R1075aa8878b0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AGFaZhanQianJingFenXi.html" TargetMode="External" Id="Re41ce7ba60e7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2025-12-25T06:50:17Z</dcterms:created>
  <dcterms:modified xsi:type="dcterms:W3CDTF">2025-12-25T07:50:17Z</dcterms:modified>
  <dc:subject>中国NAG行业现状与市场前景预测报告（2026-2032年）</dc:subject>
  <dc:title>中国NAG行业现状与市场前景预测报告（2026-2032年）</dc:title>
  <cp:keywords>中国NAG行业现状与市场前景预测报告（2026-2032年）</cp:keywords>
  <dc:description>中国NAG行业现状与市场前景预测报告（2026-2032年）</dc:description>
</cp:coreProperties>
</file>