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15a875ac44c2e" w:history="1">
              <w:r>
                <w:rPr>
                  <w:rStyle w:val="Hyperlink"/>
                </w:rPr>
                <w:t>2024-2030年中国大分子生物药发展现状分析与前景趋势预测报告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15a875ac44c2e" w:history="1">
              <w:r>
                <w:rPr>
                  <w:rStyle w:val="Hyperlink"/>
                </w:rPr>
                <w:t>2024-2030年中国大分子生物药发展现状分析与前景趋势预测报告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15a875ac44c2e" w:history="1">
                <w:r>
                  <w:rPr>
                    <w:rStyle w:val="Hyperlink"/>
                  </w:rPr>
                  <w:t>https://www.20087.com/7/20/DaFenZiShengWuYaoHangYeQianJingQuShi.html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分子生物药（如单克隆抗体、融合蛋白、核酸药物等）由于其靶向性强、副作用小的特点，在治疗癌症、自身免疫性疾病等重大疾病领域取得了显著成果。目前，全球范围内大分子生物药的研发与商业化进程加速，市场规模持续扩大。</w:t>
      </w:r>
      <w:r>
        <w:rPr>
          <w:rFonts w:hint="eastAsia"/>
        </w:rPr>
        <w:br/>
      </w:r>
      <w:r>
        <w:rPr>
          <w:rFonts w:hint="eastAsia"/>
        </w:rPr>
        <w:t>　　大分子生物药的研发趋势将集中在个性化治疗、联合疗法以及新靶点发现上。通过基因工程技术的迭代升级，药物将更加精准地定位到疾病发生的关键通路，实现个体化治疗方案。同时，伴随连续流生物制造、细胞疗法等前沿技术的发展，大分子生物药的生产效率和产品质量将得到显著提升。此外，监管部门对新药审批速度的加快以及医保政策的支持，都将推动大分子生物药市场的进一步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15a875ac44c2e" w:history="1">
        <w:r>
          <w:rPr>
            <w:rStyle w:val="Hyperlink"/>
          </w:rPr>
          <w:t>2024-2030年中国大分子生物药发展现状分析与前景趋势预测报告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大分子生物药行业的市场规模、需求变化、价格波动以及产业链构成。大分子生物药报告深入剖析了当前市场现状，科学预测了未来大分子生物药市场前景与发展趋势，特别关注了大分子生物药细分市场的机会与挑战。同时，对大分子生物药重点企业的竞争地位、品牌影响力和市场集中度进行了全面评估。大分子生物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大分子生物药行业界定及应用领域</w:t>
      </w:r>
      <w:r>
        <w:rPr>
          <w:rFonts w:hint="eastAsia"/>
        </w:rPr>
        <w:br/>
      </w:r>
      <w:r>
        <w:rPr>
          <w:rFonts w:hint="eastAsia"/>
        </w:rPr>
        <w:t>　　第一节 大分子生物药行业定义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大分子生物药主要应用领域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全球大分子生物药行业市场调研分析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全球大分子生物药行业经济环境分析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全球大分子生物药市场总体情况分析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一、全球大分子生物药行业的发展特点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二、全球大分子生物药市场结构</w:t>
      </w:r>
      <w:r>
        <w:rPr>
          <w:rFonts w:hint="eastAsia"/>
        </w:rPr>
        <w:br/>
      </w:r>
      <w:r>
        <w:rPr>
          <w:rFonts w:hint="eastAsia"/>
        </w:rPr>
        <w:t>　　　　三、全球大分子生物药行业竞争格局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全球主要国家（地区）大分子生物药市场分析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2024-2030年全球大分子生物药行业发展趋势预测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大分子生物药行业发展环境分析</w:t>
      </w:r>
      <w:r>
        <w:rPr>
          <w:rFonts w:hint="eastAsia"/>
        </w:rPr>
        <w:br/>
      </w:r>
      <w:r>
        <w:rPr>
          <w:rFonts w:hint="eastAsia"/>
        </w:rPr>
        <w:t>　　第一节 大分子生物药行业环境分析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大分子生物药行业相关政策、法规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中国大分子生物药行业供给、需求分析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2023年中国大分子生物药市场现状</w:t>
      </w:r>
      <w:r>
        <w:rPr>
          <w:rFonts w:hint="eastAsia"/>
        </w:rPr>
        <w:br/>
      </w:r>
      <w:r>
        <w:rPr>
          <w:rFonts w:hint="eastAsia"/>
        </w:rPr>
        <w:t>　　第二节 中国大分子生物药产量分析及预测</w:t>
      </w:r>
      <w:r>
        <w:rPr>
          <w:rFonts w:hint="eastAsia"/>
        </w:rPr>
        <w:br/>
      </w:r>
      <w:r>
        <w:rPr>
          <w:rFonts w:hint="eastAsia"/>
        </w:rPr>
        <w:t>　　　　一、大分子生物药总体产能规模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、2018-2023年中国大分子生物药产量统计</w:t>
      </w:r>
      <w:r>
        <w:rPr>
          <w:rFonts w:hint="eastAsia"/>
        </w:rPr>
        <w:br/>
      </w:r>
      <w:r>
        <w:rPr>
          <w:rFonts w:hint="eastAsia"/>
        </w:rPr>
        <w:t>　　　　三、大分子生物药生产区域分布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四、2024-2030年中国大分子生物药产量预测</w:t>
      </w:r>
      <w:r>
        <w:rPr>
          <w:rFonts w:hint="eastAsia"/>
        </w:rPr>
        <w:br/>
      </w:r>
      <w:r>
        <w:rPr>
          <w:rFonts w:hint="eastAsia"/>
        </w:rPr>
        <w:t>　　第三节 中国大分子生物药市场需求分析及预测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一、中国大分子生物药市场需求特点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二、2018-2023年中国大分子生物药市场需求统计</w:t>
      </w:r>
      <w:r>
        <w:rPr>
          <w:rFonts w:hint="eastAsia"/>
        </w:rPr>
        <w:br/>
      </w:r>
      <w:r>
        <w:rPr>
          <w:rFonts w:hint="eastAsia"/>
        </w:rPr>
        <w:t>　　　　三、大分子生物药市场饱和度</w:t>
      </w:r>
      <w:r>
        <w:rPr>
          <w:rFonts w:hint="eastAsia"/>
        </w:rPr>
        <w:br/>
      </w:r>
      <w:r>
        <w:rPr>
          <w:rFonts w:hint="eastAsia"/>
        </w:rPr>
        <w:t>　　　　四、影响大分子生物药市场需求的因素</w:t>
      </w:r>
      <w:r>
        <w:rPr>
          <w:rFonts w:hint="eastAsia"/>
        </w:rPr>
        <w:br/>
      </w:r>
      <w:r>
        <w:rPr>
          <w:rFonts w:hint="eastAsia"/>
        </w:rPr>
        <w:t>　　　　五、大分子生物药市场潜力分析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六、2024-2030年中国大分子生物药市场需求预测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中国大分子生物药行业进出口分析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一、2018-2023年大分子生物药进口量及增速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三、2024-2030年大分子生物药进口量及增速预测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一、2018-2023年大分子生物药出口量及增速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三、2024-2030年大分子生物药出口量及增速预测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中国大分子生物药行业重点地区调研分析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一、中国大分子生物药行业区域市场分布情况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二、**地区大分子生物药行业市场需求规模情况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三、**地区大分子生物药行业市场需求规模情况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四、**地区大分子生物药行业市场需求规模情况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五、**地区大分子生物药行业市场需求规模情况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六、**地区大分子生物药行业市场需求规模情况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中国大分子生物药细分行业调研</w:t>
      </w:r>
      <w:r>
        <w:rPr>
          <w:rFonts w:hint="eastAsia"/>
        </w:rPr>
        <w:br/>
      </w:r>
      <w:r>
        <w:rPr>
          <w:rFonts w:hint="eastAsia"/>
        </w:rPr>
        <w:t>　　第一节 主要大分子生物药细分行业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大分子生物药行业重点企业发展调研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中国大分子生物药企业营销及发展建议</w:t>
      </w:r>
      <w:r>
        <w:rPr>
          <w:rFonts w:hint="eastAsia"/>
        </w:rPr>
        <w:br/>
      </w:r>
      <w:r>
        <w:rPr>
          <w:rFonts w:hint="eastAsia"/>
        </w:rPr>
        <w:t>　　第一节 大分子生物药企业营销策略分析及建议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大分子生物药企业营销策略分析</w:t>
      </w:r>
      <w:r>
        <w:rPr>
          <w:rFonts w:hint="eastAsia"/>
        </w:rPr>
        <w:br/>
      </w:r>
      <w:r>
        <w:rPr>
          <w:rFonts w:hint="eastAsia"/>
        </w:rPr>
        <w:t>　　　　一、大分子生物药企业营销策略</w:t>
      </w:r>
      <w:r>
        <w:rPr>
          <w:rFonts w:hint="eastAsia"/>
        </w:rPr>
        <w:br/>
      </w:r>
      <w:r>
        <w:rPr>
          <w:rFonts w:hint="eastAsia"/>
        </w:rPr>
        <w:t>　　　　二、大分子生物药企业经验借鉴</w:t>
      </w:r>
      <w:r>
        <w:rPr>
          <w:rFonts w:hint="eastAsia"/>
        </w:rPr>
        <w:br/>
      </w:r>
      <w:r>
        <w:rPr>
          <w:rFonts w:hint="eastAsia"/>
        </w:rPr>
        <w:t>　　第三节 大分子生物药企业营销模式演化与创新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大分子生物药企业经营发展分析及建议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一、大分子生物药企业存在的问题</w:t>
      </w:r>
      <w:r>
        <w:rPr>
          <w:rFonts w:hint="eastAsia"/>
        </w:rPr>
        <w:br/>
      </w:r>
      <w:r>
        <w:rPr>
          <w:rFonts w:hint="eastAsia"/>
        </w:rPr>
        <w:t>　　　　二、大分子生物药企业应对的策略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大分子生物药行业发展趋势及投资风险预警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2024年大分子生物药市场前景分析</w:t>
      </w:r>
      <w:r>
        <w:rPr>
          <w:rFonts w:hint="eastAsia"/>
        </w:rPr>
        <w:br/>
      </w:r>
      <w:r>
        <w:rPr>
          <w:rFonts w:hint="eastAsia"/>
        </w:rPr>
        <w:t>　　第二节 2024年大分子生物药行业发展趋势预测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影响大分子生物药行业发展的主要因素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一、2024年影响大分子生物药行业运行的有利因素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二、2024年影响大分子生物药行业运行的稳定因素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三、2024年影响大分子生物药行业运行的不利因素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四、2024年我国大分子生物药行业发展面临的挑战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五、2024年我国大分子生物药行业发展面临的机遇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专家对大分子生物药行业投资风险预警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一、2024-2030年大分子生物药行业市场风险及控制策略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二、2024-2030年大分子生物药行业政策风险及控制策略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三、2024-2030年大分子生物药行业经营风险及控制策略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四、2024-2030年大分子生物药同业竞争风险及控制策略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五、2024-2030年大分子生物药行业其他风险及控制策略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大分子生物药行业投资战略研究</w:t>
      </w:r>
      <w:r>
        <w:rPr>
          <w:rFonts w:hint="eastAsia"/>
        </w:rPr>
        <w:br/>
      </w:r>
      <w:r>
        <w:rPr>
          <w:rFonts w:hint="eastAsia"/>
        </w:rPr>
        <w:t>　　第一节 大分子生物药行业发展战略研究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对我国大分子生物药品牌的战略思考</w:t>
      </w:r>
      <w:r>
        <w:rPr>
          <w:rFonts w:hint="eastAsia"/>
        </w:rPr>
        <w:br/>
      </w:r>
      <w:r>
        <w:rPr>
          <w:rFonts w:hint="eastAsia"/>
        </w:rPr>
        <w:t>　　　　一、大分子生物药品牌的重要性</w:t>
      </w:r>
      <w:r>
        <w:rPr>
          <w:rFonts w:hint="eastAsia"/>
        </w:rPr>
        <w:br/>
      </w:r>
      <w:r>
        <w:rPr>
          <w:rFonts w:hint="eastAsia"/>
        </w:rPr>
        <w:t>　　　　二、大分子生物药实施品牌战略的意义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三、大分子生物药企业品牌的现状分析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四、我国大分子生物药企业的品牌战略</w:t>
      </w:r>
      <w:r>
        <w:rPr>
          <w:rFonts w:hint="eastAsia"/>
        </w:rPr>
        <w:br/>
      </w:r>
      <w:r>
        <w:rPr>
          <w:rFonts w:hint="eastAsia"/>
        </w:rPr>
        <w:t>　　　　五、大分子生物药品牌战略管理的策略</w:t>
      </w:r>
      <w:r>
        <w:rPr>
          <w:rFonts w:hint="eastAsia"/>
        </w:rPr>
        <w:br/>
      </w:r>
      <w:r>
        <w:rPr>
          <w:rFonts w:hint="eastAsia"/>
        </w:rPr>
        <w:t>　　第三节 大分子生物药经营策略分析</w:t>
      </w:r>
      <w:r>
        <w:rPr>
          <w:rFonts w:hint="eastAsia"/>
        </w:rPr>
        <w:br/>
      </w:r>
      <w:r>
        <w:rPr>
          <w:rFonts w:hint="eastAsia"/>
        </w:rPr>
        <w:t>　　　　一、大分子生物药市场细分策略</w:t>
      </w:r>
      <w:r>
        <w:rPr>
          <w:rFonts w:hint="eastAsia"/>
        </w:rPr>
        <w:br/>
      </w:r>
      <w:r>
        <w:rPr>
          <w:rFonts w:hint="eastAsia"/>
        </w:rPr>
        <w:t>　　　　二、大分子生物药市场创新策略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四、大分子生物药新产品差异化战略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[^中^智^林]大分子生物药行业投资战略研究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一、2024-2030年大分子生物药行业投资战略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大分子生物药行业类别</w:t>
      </w:r>
      <w:r>
        <w:rPr>
          <w:rFonts w:hint="eastAsia"/>
        </w:rPr>
        <w:br/>
      </w:r>
      <w:r>
        <w:rPr>
          <w:rFonts w:hint="eastAsia"/>
        </w:rPr>
        <w:t>　　图表 大分子生物药行业产业链调研</w:t>
      </w:r>
      <w:r>
        <w:rPr>
          <w:rFonts w:hint="eastAsia"/>
        </w:rPr>
        <w:br/>
      </w:r>
      <w:r>
        <w:rPr>
          <w:rFonts w:hint="eastAsia"/>
        </w:rPr>
        <w:t>　　图表 大分子生物药行业现状</w:t>
      </w:r>
      <w:r>
        <w:rPr>
          <w:rFonts w:hint="eastAsia"/>
        </w:rPr>
        <w:br/>
      </w:r>
      <w:r>
        <w:rPr>
          <w:rFonts w:hint="eastAsia"/>
        </w:rPr>
        <w:t>　　图表 大分子生物药行业标准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2018-2023年中国大分子生物药行业市场规模</w:t>
      </w:r>
      <w:r>
        <w:rPr>
          <w:rFonts w:hint="eastAsia"/>
        </w:rPr>
        <w:br/>
      </w:r>
      <w:r>
        <w:rPr>
          <w:rFonts w:hint="eastAsia"/>
        </w:rPr>
        <w:t>　　图表 2023年中国大分子生物药行业产能</w:t>
      </w:r>
      <w:r>
        <w:rPr>
          <w:rFonts w:hint="eastAsia"/>
        </w:rPr>
        <w:br/>
      </w:r>
      <w:r>
        <w:rPr>
          <w:rFonts w:hint="eastAsia"/>
        </w:rPr>
        <w:t>　　图表 2018-2023年中国大分子生物药行业产量统计</w:t>
      </w:r>
      <w:r>
        <w:rPr>
          <w:rFonts w:hint="eastAsia"/>
        </w:rPr>
        <w:br/>
      </w:r>
      <w:r>
        <w:rPr>
          <w:rFonts w:hint="eastAsia"/>
        </w:rPr>
        <w:t>　　图表 大分子生物药行业动态</w:t>
      </w:r>
      <w:r>
        <w:rPr>
          <w:rFonts w:hint="eastAsia"/>
        </w:rPr>
        <w:br/>
      </w:r>
      <w:r>
        <w:rPr>
          <w:rFonts w:hint="eastAsia"/>
        </w:rPr>
        <w:t>　　图表 2018-2023年中国大分子生物药市场需求量</w:t>
      </w:r>
      <w:r>
        <w:rPr>
          <w:rFonts w:hint="eastAsia"/>
        </w:rPr>
        <w:br/>
      </w:r>
      <w:r>
        <w:rPr>
          <w:rFonts w:hint="eastAsia"/>
        </w:rPr>
        <w:t>　　图表 2023年中国大分子生物药行业需求区域调研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2018-2023年中国大分子生物药行情</w:t>
      </w:r>
      <w:r>
        <w:rPr>
          <w:rFonts w:hint="eastAsia"/>
        </w:rPr>
        <w:br/>
      </w:r>
      <w:r>
        <w:rPr>
          <w:rFonts w:hint="eastAsia"/>
        </w:rPr>
        <w:t>　　图表 2018-2023年中国大分子生物药价格走势图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2018-2023年中国大分子生物药行业销售收入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2018-2023年中国大分子生物药行业盈利情况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2018-2023年中国大分子生物药行业利润总额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2018-2023年中国大分子生物药进口统计</w:t>
      </w:r>
      <w:r>
        <w:rPr>
          <w:rFonts w:hint="eastAsia"/>
        </w:rPr>
        <w:br/>
      </w:r>
      <w:r>
        <w:rPr>
          <w:rFonts w:hint="eastAsia"/>
        </w:rPr>
        <w:t>　　图表 2018-2023年中国大分子生物药出口统计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2018-2023年中国大分子生物药行业企业数量统计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**地区大分子生物药市场规模</w:t>
      </w:r>
      <w:r>
        <w:rPr>
          <w:rFonts w:hint="eastAsia"/>
        </w:rPr>
        <w:br/>
      </w:r>
      <w:r>
        <w:rPr>
          <w:rFonts w:hint="eastAsia"/>
        </w:rPr>
        <w:t>　　图表 **地区大分子生物药行业市场需求</w:t>
      </w:r>
      <w:r>
        <w:rPr>
          <w:rFonts w:hint="eastAsia"/>
        </w:rPr>
        <w:br/>
      </w:r>
      <w:r>
        <w:rPr>
          <w:rFonts w:hint="eastAsia"/>
        </w:rPr>
        <w:t>　　图表 **地区大分子生物药市场调研</w:t>
      </w:r>
      <w:r>
        <w:rPr>
          <w:rFonts w:hint="eastAsia"/>
        </w:rPr>
        <w:br/>
      </w:r>
      <w:r>
        <w:rPr>
          <w:rFonts w:hint="eastAsia"/>
        </w:rPr>
        <w:t>　　图表 **地区大分子生物药行业市场需求分析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**地区大分子生物药市场规模</w:t>
      </w:r>
      <w:r>
        <w:rPr>
          <w:rFonts w:hint="eastAsia"/>
        </w:rPr>
        <w:br/>
      </w:r>
      <w:r>
        <w:rPr>
          <w:rFonts w:hint="eastAsia"/>
        </w:rPr>
        <w:t>　　图表 **地区大分子生物药行业市场需求</w:t>
      </w:r>
      <w:r>
        <w:rPr>
          <w:rFonts w:hint="eastAsia"/>
        </w:rPr>
        <w:br/>
      </w:r>
      <w:r>
        <w:rPr>
          <w:rFonts w:hint="eastAsia"/>
        </w:rPr>
        <w:t>　　图表 **地区大分子生物药市场调研</w:t>
      </w:r>
      <w:r>
        <w:rPr>
          <w:rFonts w:hint="eastAsia"/>
        </w:rPr>
        <w:br/>
      </w:r>
      <w:r>
        <w:rPr>
          <w:rFonts w:hint="eastAsia"/>
        </w:rPr>
        <w:t>　　图表 **地区大分子生物药行业市场需求分析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大分子生物药行业竞争对手分析</w:t>
      </w:r>
      <w:r>
        <w:rPr>
          <w:rFonts w:hint="eastAsia"/>
        </w:rPr>
        <w:br/>
      </w:r>
      <w:r>
        <w:rPr>
          <w:rFonts w:hint="eastAsia"/>
        </w:rPr>
        <w:t>　　图表 大分子生物药重点企业（一）基本信息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大分子生物药重点企业（一）经营情况分析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大分子生物药重点企业（一）主要经济指标情况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大分子生物药重点企业（一）盈利能力情况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大分子生物药重点企业（一）偿债能力情况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大分子生物药重点企业（一）运营能力情况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大分子生物药重点企业（一）成长能力情况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大分子生物药重点企业（二）基本信息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大分子生物药重点企业（二）经营情况分析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大分子生物药重点企业（二）主要经济指标情况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大分子生物药重点企业（二）盈利能力情况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大分子生物药重点企业（二）偿债能力情况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大分子生物药重点企业（二）运营能力情况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大分子生物药重点企业（二）成长能力情况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大分子生物药重点企业（三）基本信息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大分子生物药重点企业（三）经营情况分析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大分子生物药重点企业（三）主要经济指标情况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大分子生物药重点企业（三）盈利能力情况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大分子生物药重点企业（三）偿债能力情况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大分子生物药重点企业（三）运营能力情况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大分子生物药重点企业（三）成长能力情况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2024-2030年中国大分子生物药行业产能预测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2024-2030年中国大分子生物药行业产量预测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2024-2030年中国大分子生物药市场需求预测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2024-2030年中国大分子生物药行业市场规模预测</w:t>
      </w:r>
      <w:r>
        <w:rPr>
          <w:rFonts w:hint="eastAsia"/>
        </w:rPr>
        <w:br/>
      </w:r>
      <w:r>
        <w:rPr>
          <w:rFonts w:hint="eastAsia"/>
        </w:rPr>
        <w:t>　　图表 大分子生物药行业准入条件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2024-2030年中国大分子生物药市场前景</w:t>
      </w:r>
      <w:r>
        <w:rPr>
          <w:rFonts w:hint="eastAsia"/>
        </w:rPr>
        <w:br/>
      </w:r>
      <w:r>
        <w:rPr>
          <w:rFonts w:hint="eastAsia"/>
        </w:rPr>
        <w:t>　　图表 2024-2030年中国大分子生物药行业信息化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2024-2030年中国大分子生物药行业风险分析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2024-2030年中国大分子生物药行业发展趋势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15a875ac44c2e" w:history="1">
        <w:r>
          <w:rPr>
            <w:rStyle w:val="Hyperlink"/>
          </w:rPr>
          <w:t>2024-2030年中国大分子生物药发展现状分析与前景趋势预测报告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15a875ac44c2e" w:history="1">
        <w:r>
          <w:rPr>
            <w:rStyle w:val="Hyperlink"/>
          </w:rPr>
          <w:t>https://www.20087.com/7/20/DaFenZiShengWuYaoHangYeQianJingQuShi.html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040ad053247f3" w:history="1">
      <w:r>
        <w:rPr>
          <w:rStyle w:val="Hyperlink"/>
        </w:rPr>
        <w:t>2024-2030年中国大分子生物药发展现状分析与前景趋势预测报告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aFenZiShengWuYaoHangYeQianJingQuShi.html" TargetMode="External" Id="R0cf15a875ac4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aFenZiShengWuYaoHangYeQianJingQuShi.html" TargetMode="External" Id="R804040ad0532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2024-01-07T08:49:10Z</dcterms:created>
  <dcterms:modified xsi:type="dcterms:W3CDTF">2024-01-07T09:49:10Z</dcterms:modified>
  <dc:subject>2024-2030年中国大分子生物药发展现状分析与前景趋势预测报告</dc:subject>
  <dc:title>2024-2030年中国大分子生物药发展现状分析与前景趋势预测报告</dc:title>
  <cp:keywords>2024-2030年中国大分子生物药发展现状分析与前景趋势预测报告</cp:keywords>
  <dc:description>2024-2030年中国大分子生物药发展现状分析与前景趋势预测报告</dc:description>
</cp:coreProperties>
</file>