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5935e11246db" w:history="1">
              <w:r>
                <w:rPr>
                  <w:rStyle w:val="Hyperlink"/>
                </w:rPr>
                <w:t>2025-2031年中国医疗RFID发展现状与前景分析报告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5935e11246db" w:history="1">
              <w:r>
                <w:rPr>
                  <w:rStyle w:val="Hyperlink"/>
                </w:rPr>
                <w:t>2025-2031年中国医疗RFID发展现状与前景分析报告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5935e11246db" w:history="1">
                <w:r>
                  <w:rPr>
                    <w:rStyle w:val="Hyperlink"/>
                  </w:rPr>
                  <w:t>https://www.20087.com/8/30/YiLiaoRFIDFaZhanQianJing.html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RFID（射频识别）技术已广泛应用于医疗机构的资产追踪、患者管理与药品安全领域，通过无线射频信号实现非接触式数据读写。医疗RFID由电子标签、读写器与后台管理软件构成，标签附着于医疗设备、耗材包装或患者腕带，存储唯一标识码与关键信息。在设备管理中，RFID用于监控高值设备的使用频率与位置分布，优化资源配置；在药品管理中，支持从药房到病床的全程追溯，防止用药错误；在手术器械管理中，配合清洗消毒流程，确保可追溯性与灭菌安全。超高频（UHF）与无源标签因成本低、读取距离远成为主流选择。系统部署需考虑电磁兼容性与数据隐私保护，确保在复杂医疗环境下的稳定运行。行业标准推动标签编码与数据格式统一，促进跨系统互操作。</w:t>
      </w:r>
      <w:r>
        <w:rPr>
          <w:rFonts w:hint="eastAsia"/>
        </w:rPr>
        <w:br/>
      </w:r>
      <w:r>
        <w:rPr>
          <w:rFonts w:hint="eastAsia"/>
        </w:rPr>
        <w:t>　　未来，医疗RFID将向微型化、多功能集成与闭环管理方向深化发展。微型标签将适用于小型器械与一次性耗材，提升追踪粒度。无源传感标签将集成温度、湿度与冲击检测功能，实时监控药品与生物样本的储存环境，确保冷链完整性。系统将与医院信息系统（HIS）、电子病历（EMR）与资产管理系统深度集成，实现患者-药品-设备的联动验证，构建安全闭环。自动化盘点技术将普及，通过固定式读写器或移动推车实现全天候库存监控，减少人工干预。隐私保护机制将强化，采用数据加密与访问控制策略，防止敏感信息泄露。可回收与可降解标签材料将探索应用，减少医疗废弃物。智能工作流将基于RFID数据触发提醒、审批与记录，提升护理效率与合规性。区域级医疗资产共享平台将建立，支持跨院区设备调配与应急响应，优化区域资源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75935e11246db" w:history="1">
        <w:r>
          <w:rPr>
            <w:rStyle w:val="Hyperlink"/>
          </w:rPr>
          <w:t>2025-2031年中国医疗RFID发展现状与前景分析报告</w:t>
        </w:r>
      </w:hyperlink>
      <w:r>
        <w:rPr>
          <w:rFonts w:hint="eastAsia"/>
        </w:rPr>
        <w:t>》系统分析了医疗RFID行业的市场规模、需求动态及价格趋势，并深入探讨了医疗RFID产业链结构的变化与发展。报告详细解读了医疗RFID行业现状，科学预测了未来市场前景与发展趋势，同时对医疗RFID细分市场的竞争格局进行了全面评估，重点关注领先企业的竞争实力、市场集中度及品牌影响力。结合医疗RFID技术现状与未来方向，报告揭示了医疗RFID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医疗RFID产业概述</w:t>
      </w:r>
      <w:r>
        <w:rPr>
          <w:rFonts w:hint="eastAsia"/>
        </w:rPr>
        <w:br/>
      </w:r>
      <w:r>
        <w:rPr>
          <w:rFonts w:hint="eastAsia"/>
        </w:rPr>
        <w:t>　　第一节 医疗RFID定义与分类</w:t>
      </w:r>
      <w:r>
        <w:rPr>
          <w:rFonts w:hint="eastAsia"/>
        </w:rPr>
        <w:br/>
      </w:r>
      <w:r>
        <w:rPr>
          <w:rFonts w:hint="eastAsia"/>
        </w:rPr>
        <w:t>　　第二节 医疗RFID产业链结构及关键环节剖析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医疗RFID商业模式与盈利模式解析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医疗RFID经济指标与行业评估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全球医疗RFID市场发展综述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2019-2024年全球医疗RFID市场规模及增长趋势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主要国家与地区医疗RFID市场对比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2025-2031年全球医疗RFID行业发展趋势与前景预测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国际医疗RFID市场发展趋势及对我国启示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二、对我国医疗RFID市场的借鉴意义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中国医疗RFID行业市场规模分析与预测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医疗RFID市场的总体规模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一、2019-2024年医疗RFID市场规模变化及趋势分析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二、2025年医疗RFID行业市场规模特点</w:t>
      </w:r>
      <w:r>
        <w:rPr>
          <w:rFonts w:hint="eastAsia"/>
        </w:rPr>
        <w:br/>
      </w:r>
      <w:r>
        <w:rPr>
          <w:rFonts w:hint="eastAsia"/>
        </w:rPr>
        <w:t>　　第二节 医疗RFID市场规模的构成</w:t>
      </w:r>
      <w:r>
        <w:rPr>
          <w:rFonts w:hint="eastAsia"/>
        </w:rPr>
        <w:br/>
      </w:r>
      <w:r>
        <w:rPr>
          <w:rFonts w:hint="eastAsia"/>
        </w:rPr>
        <w:t>　　　　一、医疗RFID客户群体特征与偏好分析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二、不同类型医疗RFID市场规模分布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三、各地区医疗RFID市场规模差异与特点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医疗RFID市场规模的预测与展望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一、未来几年医疗RFID市场规模增长预测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2024-2025年医疗RFID行业技术发展现状及趋势分析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医疗RFID行业技术发展现状分析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国内外医疗RFID行业技术差距分析及差距形成的主要原因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医疗RFID行业技术发展方向、趋势预测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提升医疗RFID行业技术能力策略建议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2019-2024年中国医疗RFID行业总体发展与财务状况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2019-2024年医疗RFID行业规模情况</w:t>
      </w:r>
      <w:r>
        <w:rPr>
          <w:rFonts w:hint="eastAsia"/>
        </w:rPr>
        <w:br/>
      </w:r>
      <w:r>
        <w:rPr>
          <w:rFonts w:hint="eastAsia"/>
        </w:rPr>
        <w:t>　　　　一、医疗RFID行业企业数量规模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二、医疗RFID行业从业人员规模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三、医疗RFID行业市场敏感性分析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2019-2024年医疗RFID行业财务能力分析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一、医疗RFID行业盈利能力</w:t>
      </w:r>
      <w:r>
        <w:rPr>
          <w:rFonts w:hint="eastAsia"/>
        </w:rPr>
        <w:br/>
      </w:r>
      <w:r>
        <w:rPr>
          <w:rFonts w:hint="eastAsia"/>
        </w:rPr>
        <w:t>　　　　二、医疗RFID行业偿债能力</w:t>
      </w:r>
      <w:r>
        <w:rPr>
          <w:rFonts w:hint="eastAsia"/>
        </w:rPr>
        <w:br/>
      </w:r>
      <w:r>
        <w:rPr>
          <w:rFonts w:hint="eastAsia"/>
        </w:rPr>
        <w:t>　　　　三、医疗RFID行业营运能力</w:t>
      </w:r>
      <w:r>
        <w:rPr>
          <w:rFonts w:hint="eastAsia"/>
        </w:rPr>
        <w:br/>
      </w:r>
      <w:r>
        <w:rPr>
          <w:rFonts w:hint="eastAsia"/>
        </w:rPr>
        <w:t>　　　　四、医疗RFID行业发展能力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中国医疗RFID行业细分市场调研与机会挖掘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医疗RFID细分市场（一）市场调研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医疗RFID细分市场（二）市场调研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中国医疗RFID行业区域市场调研分析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2019-2024年中国医疗RFID行业重点区域调研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一、重点地区（一）医疗RFID市场规模与特点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二、重点地区（二）医疗RFID市场规模及特点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三、重点地区（三）医疗RFID市场规模及特点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四、重点地区（四）医疗RFID市场规模及特点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不同区域医疗RFID市场的对比与启示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二、医疗RFID市场拓展策略与建议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中国医疗RFID行业的营销渠道与客户分析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医疗RFID行业渠道分析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二、各类渠道对医疗RFID行业的影响</w:t>
      </w:r>
      <w:r>
        <w:rPr>
          <w:rFonts w:hint="eastAsia"/>
        </w:rPr>
        <w:br/>
      </w:r>
      <w:r>
        <w:rPr>
          <w:rFonts w:hint="eastAsia"/>
        </w:rPr>
        <w:t>　　　　三、主要医疗RFID企业渠道策略研究</w:t>
      </w:r>
      <w:r>
        <w:rPr>
          <w:rFonts w:hint="eastAsia"/>
        </w:rPr>
        <w:br/>
      </w:r>
      <w:r>
        <w:rPr>
          <w:rFonts w:hint="eastAsia"/>
        </w:rPr>
        <w:t>　　第二节 医疗RFID行业客户分析与定位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中国医疗RFID行业竞争格局及策略选择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医疗RFID行业总体市场竞争状况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二、医疗RFID企业竞争格局与集中度评估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三、医疗RFID行业SWOT分析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医疗RFID行业重点企业调研分析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医疗RFID企业发展策略分析</w:t>
      </w:r>
      <w:r>
        <w:rPr>
          <w:rFonts w:hint="eastAsia"/>
        </w:rPr>
        <w:br/>
      </w:r>
      <w:r>
        <w:rPr>
          <w:rFonts w:hint="eastAsia"/>
        </w:rPr>
        <w:t>　　第一节 医疗RFID市场与销售策略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医疗RFID品牌战略思考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中国医疗RFID行业发展环境分析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二、医疗RFID行业主管部门、监管体制及相关政策法规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3、医疗RFID行业的主要法律、法规和政策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4、2025年医疗RFID行业法律法规和政策对行业的影响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二、医疗RFID消费者需求分析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一、医疗RFID技术的应用与创新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二、医疗RFID行业发展的技术趋势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2025-2031年医疗RFID行业展趋势预测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2025-2031年医疗RFID市场发展前景分析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一、医疗RFID市场发展潜力</w:t>
      </w:r>
      <w:r>
        <w:rPr>
          <w:rFonts w:hint="eastAsia"/>
        </w:rPr>
        <w:br/>
      </w:r>
      <w:r>
        <w:rPr>
          <w:rFonts w:hint="eastAsia"/>
        </w:rPr>
        <w:t>　　　　二、医疗RFID市场前景分析</w:t>
      </w:r>
      <w:r>
        <w:rPr>
          <w:rFonts w:hint="eastAsia"/>
        </w:rPr>
        <w:br/>
      </w:r>
      <w:r>
        <w:rPr>
          <w:rFonts w:hint="eastAsia"/>
        </w:rPr>
        <w:t>　　　　三、医疗RFID细分行业发展前景分析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2025-2031年医疗RFID发展趋势预测</w:t>
      </w:r>
      <w:r>
        <w:rPr>
          <w:rFonts w:hint="eastAsia"/>
        </w:rPr>
        <w:br/>
      </w:r>
      <w:r>
        <w:rPr>
          <w:rFonts w:hint="eastAsia"/>
        </w:rPr>
        <w:t>　　　　一、医疗RFID发展趋势预测</w:t>
      </w:r>
      <w:r>
        <w:rPr>
          <w:rFonts w:hint="eastAsia"/>
        </w:rPr>
        <w:br/>
      </w:r>
      <w:r>
        <w:rPr>
          <w:rFonts w:hint="eastAsia"/>
        </w:rPr>
        <w:t>　　　　二、医疗RFID市场规模预测</w:t>
      </w:r>
      <w:r>
        <w:rPr>
          <w:rFonts w:hint="eastAsia"/>
        </w:rPr>
        <w:br/>
      </w:r>
      <w:r>
        <w:rPr>
          <w:rFonts w:hint="eastAsia"/>
        </w:rPr>
        <w:t>　　　　三、医疗RFID细分市场发展趋势预测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未来医疗RFID行业挑战与机遇探讨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一、医疗RFID行业挑战</w:t>
      </w:r>
      <w:r>
        <w:rPr>
          <w:rFonts w:hint="eastAsia"/>
        </w:rPr>
        <w:br/>
      </w:r>
      <w:r>
        <w:rPr>
          <w:rFonts w:hint="eastAsia"/>
        </w:rPr>
        <w:t>　　　　二、医疗RFID行业机遇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医疗RFID行业研究结论及建议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对医疗RFID行业发展的建议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(中智林)对医疗RFID企业和投资者的建议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医疗RFID介绍</w:t>
      </w:r>
      <w:r>
        <w:rPr>
          <w:rFonts w:hint="eastAsia"/>
        </w:rPr>
        <w:br/>
      </w:r>
      <w:r>
        <w:rPr>
          <w:rFonts w:hint="eastAsia"/>
        </w:rPr>
        <w:t>　　图表 医疗RFID图片</w:t>
      </w:r>
      <w:r>
        <w:rPr>
          <w:rFonts w:hint="eastAsia"/>
        </w:rPr>
        <w:br/>
      </w:r>
      <w:r>
        <w:rPr>
          <w:rFonts w:hint="eastAsia"/>
        </w:rPr>
        <w:t>　　图表 医疗RFID产业链分析</w:t>
      </w:r>
      <w:r>
        <w:rPr>
          <w:rFonts w:hint="eastAsia"/>
        </w:rPr>
        <w:br/>
      </w:r>
      <w:r>
        <w:rPr>
          <w:rFonts w:hint="eastAsia"/>
        </w:rPr>
        <w:t>　　图表 医疗RFID主要特点</w:t>
      </w:r>
      <w:r>
        <w:rPr>
          <w:rFonts w:hint="eastAsia"/>
        </w:rPr>
        <w:br/>
      </w:r>
      <w:r>
        <w:rPr>
          <w:rFonts w:hint="eastAsia"/>
        </w:rPr>
        <w:t>　　图表 医疗RFID政策分析</w:t>
      </w:r>
      <w:r>
        <w:rPr>
          <w:rFonts w:hint="eastAsia"/>
        </w:rPr>
        <w:br/>
      </w:r>
      <w:r>
        <w:rPr>
          <w:rFonts w:hint="eastAsia"/>
        </w:rPr>
        <w:t>　　图表 医疗RFID标准 技术</w:t>
      </w:r>
      <w:r>
        <w:rPr>
          <w:rFonts w:hint="eastAsia"/>
        </w:rPr>
        <w:br/>
      </w:r>
      <w:r>
        <w:rPr>
          <w:rFonts w:hint="eastAsia"/>
        </w:rPr>
        <w:t>　　图表 医疗RFID最新消息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2019-2024年医疗RFID行业市场容量统计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2019-2024年中国医疗RFID行业销售收入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2019-2024年中国医疗RFID行业利润总额分析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医疗RFID价格走势</w:t>
      </w:r>
      <w:r>
        <w:rPr>
          <w:rFonts w:hint="eastAsia"/>
        </w:rPr>
        <w:br/>
      </w:r>
      <w:r>
        <w:rPr>
          <w:rFonts w:hint="eastAsia"/>
        </w:rPr>
        <w:t>　　图表 2024年医疗RFID成本和利润分析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2024年中国医疗RFID行业竞争力分析</w:t>
      </w:r>
      <w:r>
        <w:rPr>
          <w:rFonts w:hint="eastAsia"/>
        </w:rPr>
        <w:br/>
      </w:r>
      <w:r>
        <w:rPr>
          <w:rFonts w:hint="eastAsia"/>
        </w:rPr>
        <w:t>　　图表 医疗RFID优势</w:t>
      </w:r>
      <w:r>
        <w:rPr>
          <w:rFonts w:hint="eastAsia"/>
        </w:rPr>
        <w:br/>
      </w:r>
      <w:r>
        <w:rPr>
          <w:rFonts w:hint="eastAsia"/>
        </w:rPr>
        <w:t>　　图表 医疗RFID劣势</w:t>
      </w:r>
      <w:r>
        <w:rPr>
          <w:rFonts w:hint="eastAsia"/>
        </w:rPr>
        <w:br/>
      </w:r>
      <w:r>
        <w:rPr>
          <w:rFonts w:hint="eastAsia"/>
        </w:rPr>
        <w:t>　　图表 医疗RFID机会</w:t>
      </w:r>
      <w:r>
        <w:rPr>
          <w:rFonts w:hint="eastAsia"/>
        </w:rPr>
        <w:br/>
      </w:r>
      <w:r>
        <w:rPr>
          <w:rFonts w:hint="eastAsia"/>
        </w:rPr>
        <w:t>　　图表 医疗RFID威胁</w:t>
      </w:r>
      <w:r>
        <w:rPr>
          <w:rFonts w:hint="eastAsia"/>
        </w:rPr>
        <w:br/>
      </w:r>
      <w:r>
        <w:rPr>
          <w:rFonts w:hint="eastAsia"/>
        </w:rPr>
        <w:t>　　图表 2019-2024年中国医疗RFID行业盈利能力分析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2019-2024年中国医疗RFID行业运营能力分析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2019-2024年中国医疗RFID行业偿债能力分析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2019-2024年中国医疗RFID行业发展能力分析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2019-2024年中国医疗RFID行业经营效益分析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医疗RFID品牌分析</w:t>
      </w:r>
      <w:r>
        <w:rPr>
          <w:rFonts w:hint="eastAsia"/>
        </w:rPr>
        <w:br/>
      </w:r>
      <w:r>
        <w:rPr>
          <w:rFonts w:hint="eastAsia"/>
        </w:rPr>
        <w:t>　　图表 医疗RFID企业（一）概述</w:t>
      </w:r>
      <w:r>
        <w:rPr>
          <w:rFonts w:hint="eastAsia"/>
        </w:rPr>
        <w:br/>
      </w:r>
      <w:r>
        <w:rPr>
          <w:rFonts w:hint="eastAsia"/>
        </w:rPr>
        <w:t>　　图表 企业医疗RFID业务分析</w:t>
      </w:r>
      <w:r>
        <w:rPr>
          <w:rFonts w:hint="eastAsia"/>
        </w:rPr>
        <w:br/>
      </w:r>
      <w:r>
        <w:rPr>
          <w:rFonts w:hint="eastAsia"/>
        </w:rPr>
        <w:t>　　图表 医疗RFID企业（一）经营情况分析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医疗RFID企业（一）盈利能力情况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医疗RFID企业（一）偿债能力情况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医疗RFID企业（一）运营能力情况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医疗RFID企业（一）成长能力情况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医疗RFID企业（二）简介</w:t>
      </w:r>
      <w:r>
        <w:rPr>
          <w:rFonts w:hint="eastAsia"/>
        </w:rPr>
        <w:br/>
      </w:r>
      <w:r>
        <w:rPr>
          <w:rFonts w:hint="eastAsia"/>
        </w:rPr>
        <w:t>　　图表 企业医疗RFID业务</w:t>
      </w:r>
      <w:r>
        <w:rPr>
          <w:rFonts w:hint="eastAsia"/>
        </w:rPr>
        <w:br/>
      </w:r>
      <w:r>
        <w:rPr>
          <w:rFonts w:hint="eastAsia"/>
        </w:rPr>
        <w:t>　　图表 医疗RFID企业（二）经营情况分析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医疗RFID企业（二）盈利能力情况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医疗RFID企业（二）偿债能力情况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医疗RFID企业（二）运营能力情况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医疗RFID企业（二）成长能力情况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医疗RFID企业（三）概况</w:t>
      </w:r>
      <w:r>
        <w:rPr>
          <w:rFonts w:hint="eastAsia"/>
        </w:rPr>
        <w:br/>
      </w:r>
      <w:r>
        <w:rPr>
          <w:rFonts w:hint="eastAsia"/>
        </w:rPr>
        <w:t>　　图表 企业医疗RFID业务情况</w:t>
      </w:r>
      <w:r>
        <w:rPr>
          <w:rFonts w:hint="eastAsia"/>
        </w:rPr>
        <w:br/>
      </w:r>
      <w:r>
        <w:rPr>
          <w:rFonts w:hint="eastAsia"/>
        </w:rPr>
        <w:t>　　图表 医疗RFID企业（三）经营情况分析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医疗RFID企业（三）盈利能力情况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医疗RFID企业（三）偿债能力情况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医疗RFID企业（三）运营能力情况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医疗RFID企业（三）成长能力情况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医疗RFID发展有利因素分析</w:t>
      </w:r>
      <w:r>
        <w:rPr>
          <w:rFonts w:hint="eastAsia"/>
        </w:rPr>
        <w:br/>
      </w:r>
      <w:r>
        <w:rPr>
          <w:rFonts w:hint="eastAsia"/>
        </w:rPr>
        <w:t>　　图表 医疗RFID发展不利因素分析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进入医疗RFID行业壁垒</w:t>
      </w:r>
      <w:r>
        <w:rPr>
          <w:rFonts w:hint="eastAsia"/>
        </w:rPr>
        <w:br/>
      </w:r>
      <w:r>
        <w:rPr>
          <w:rFonts w:hint="eastAsia"/>
        </w:rPr>
        <w:t>　　图表 2025-2031年中国医疗RFID行业市场容量预测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2025-2031年中国医疗RFID行业风险研究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2025-2031年中国医疗RFID行业发展趋势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5935e11246db" w:history="1">
        <w:r>
          <w:rPr>
            <w:rStyle w:val="Hyperlink"/>
          </w:rPr>
          <w:t>2025-2031年中国医疗RFID发展现状与前景分析报告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5935e11246db" w:history="1">
        <w:r>
          <w:rPr>
            <w:rStyle w:val="Hyperlink"/>
          </w:rPr>
          <w:t>https://www.20087.com/8/30/YiLiaoRFIDFaZhanQianJing.html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03c04b5d541b4" w:history="1">
      <w:r>
        <w:rPr>
          <w:rStyle w:val="Hyperlink"/>
        </w:rPr>
        <w:t>2025-2031年中国医疗RFID发展现状与前景分析报告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LiaoRFIDFaZhanQianJing.html" TargetMode="External" Id="R76075935e112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LiaoRFIDFaZhanQianJing.html" TargetMode="External" Id="R5d103c04b5d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2025-10-14T06:22:05Z</dcterms:created>
  <dcterms:modified xsi:type="dcterms:W3CDTF">2025-10-14T07:22:05Z</dcterms:modified>
  <dc:subject>2025-2031年中国医疗RFID发展现状与前景分析报告</dc:subject>
  <dc:title>2025-2031年中国医疗RFID发展现状与前景分析报告</dc:title>
  <cp:keywords>2025-2031年中国医疗RFID发展现状与前景分析报告</cp:keywords>
  <dc:description>2025-2031年中国医疗RFID发展现状与前景分析报告</dc:description>
</cp:coreProperties>
</file>