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59499b804ef8" w:history="1">
              <w:r>
                <w:rPr>
                  <w:rStyle w:val="Hyperlink"/>
                </w:rPr>
                <w:t>中国川芎嗪制剂行业研究与前景分析（2025-2031年）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59499b804ef8" w:history="1">
              <w:r>
                <w:rPr>
                  <w:rStyle w:val="Hyperlink"/>
                </w:rPr>
                <w:t>中国川芎嗪制剂行业研究与前景分析（2025-2031年）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59499b804ef8" w:history="1">
                <w:r>
                  <w:rPr>
                    <w:rStyle w:val="Hyperlink"/>
                  </w:rPr>
                  <w:t>https://www.20087.com/9/00/ChuanXiongQinZhiJiXianZhuangYuQianJingFenXi.html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嗪是从中药川芎中提取的有效成分，常用于心血管疾病的预防和治疗。因其具有扩张血管、抑制血小板聚集等多种药理作用，在临床上得到了广泛应用。然而，关于其作用机制的研究尚不完全明确，加之天然产物存在质量控制难度大的问题，一定程度上影响了其进一步推广。</w:t>
      </w:r>
      <w:r>
        <w:rPr>
          <w:rFonts w:hint="eastAsia"/>
        </w:rPr>
        <w:br/>
      </w:r>
      <w:r>
        <w:rPr>
          <w:rFonts w:hint="eastAsia"/>
        </w:rPr>
        <w:t>　　随着现代科学技术的进步，尤其是分子生物学和系统生物学方法的应用，深入解析川芎嗪的作用机制将成为可能。这不仅有助于指导临床合理用药，还可能发现新的治疗靶点。此外，结合传统中医药理论与现代制药技术，开发出更具针对性、疗效确切且安全性高的复方制剂，将是川芎嗪制剂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959499b804ef8" w:history="1">
        <w:r>
          <w:rPr>
            <w:rStyle w:val="Hyperlink"/>
          </w:rPr>
          <w:t>中国川芎嗪制剂行业研究与前景分析（2025-2031年）</w:t>
        </w:r>
      </w:hyperlink>
      <w:r>
        <w:rPr>
          <w:rFonts w:hint="eastAsia"/>
        </w:rPr>
        <w:t>》基于长期的市场监测与数据资源，深入分析了川芎嗪制剂行业的产业链结构、市场规模与需求现状，探讨了价格动态。川芎嗪制剂报告全面揭示了行业当前的发展状况，并对川芎嗪制剂市场前景及趋势进行了科学预测。同时，川芎嗪制剂报告聚焦于川芎嗪制剂重点企业，深入剖析了市场竞争格局、集中度及品牌影响力，并进一步细分了市场，挖掘了川芎嗪制剂各领域的增长潜力。川芎嗪制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川芎嗪制剂行业发展概述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一、川芎嗪制剂行业定义及分类</w:t>
      </w:r>
      <w:r>
        <w:rPr>
          <w:rFonts w:hint="eastAsia"/>
        </w:rPr>
        <w:br/>
      </w:r>
      <w:r>
        <w:rPr>
          <w:rFonts w:hint="eastAsia"/>
        </w:rPr>
        <w:t>　　　　二、川芎嗪制剂行业经济特性</w:t>
      </w:r>
      <w:r>
        <w:rPr>
          <w:rFonts w:hint="eastAsia"/>
        </w:rPr>
        <w:br/>
      </w:r>
      <w:r>
        <w:rPr>
          <w:rFonts w:hint="eastAsia"/>
        </w:rPr>
        <w:t>　　　　三、川芎嗪制剂行业产业链简介</w:t>
      </w:r>
      <w:r>
        <w:rPr>
          <w:rFonts w:hint="eastAsia"/>
        </w:rPr>
        <w:br/>
      </w:r>
      <w:r>
        <w:rPr>
          <w:rFonts w:hint="eastAsia"/>
        </w:rPr>
        <w:t>　　第二节 川芎嗪制剂行业发展成熟度</w:t>
      </w:r>
      <w:r>
        <w:rPr>
          <w:rFonts w:hint="eastAsia"/>
        </w:rPr>
        <w:br/>
      </w:r>
      <w:r>
        <w:rPr>
          <w:rFonts w:hint="eastAsia"/>
        </w:rPr>
        <w:t>　　　　一、川芎嗪制剂行业发展周期分析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川芎嗪制剂行业相关产业动态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川芎嗪制剂行业发展环境分析</w:t>
      </w:r>
      <w:r>
        <w:rPr>
          <w:rFonts w:hint="eastAsia"/>
        </w:rPr>
        <w:br/>
      </w:r>
      <w:r>
        <w:rPr>
          <w:rFonts w:hint="eastAsia"/>
        </w:rPr>
        <w:t>　　第一节 川芎嗪制剂行业环境分析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川芎嗪制剂行业相关政策、法规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2024-2025年川芎嗪制剂行业技术发展现状及趋势分析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川芎嗪制剂行业技术发展现状分析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国内外川芎嗪制剂行业技术差异与原因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川芎嗪制剂行业技术发展方向、趋势预测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提升川芎嗪制剂行业技术能力策略建议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中国川芎嗪制剂市场发展调研</w:t>
      </w:r>
      <w:r>
        <w:rPr>
          <w:rFonts w:hint="eastAsia"/>
        </w:rPr>
        <w:br/>
      </w:r>
      <w:r>
        <w:rPr>
          <w:rFonts w:hint="eastAsia"/>
        </w:rPr>
        <w:t>　　第一节 川芎嗪制剂市场现状分析及预测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一、2019-2024年中国川芎嗪制剂市场规模分析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二、2025-2031年中国川芎嗪制剂市场规模预测</w:t>
      </w:r>
      <w:r>
        <w:rPr>
          <w:rFonts w:hint="eastAsia"/>
        </w:rPr>
        <w:br/>
      </w:r>
      <w:r>
        <w:rPr>
          <w:rFonts w:hint="eastAsia"/>
        </w:rPr>
        <w:t>　　第二节 川芎嗪制剂行业产能情况分析及预测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一、2019-2024年中国川芎嗪制剂行业产能分析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二、2025-2031年中国川芎嗪制剂行业产能预测</w:t>
      </w:r>
      <w:r>
        <w:rPr>
          <w:rFonts w:hint="eastAsia"/>
        </w:rPr>
        <w:br/>
      </w:r>
      <w:r>
        <w:rPr>
          <w:rFonts w:hint="eastAsia"/>
        </w:rPr>
        <w:t>　　第三节 川芎嗪制剂行业产量情况分析及预测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一、2019-2024年中国川芎嗪制剂行业产量统计分析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二、2025-2031年中国川芎嗪制剂行业产量预测分析</w:t>
      </w:r>
      <w:r>
        <w:rPr>
          <w:rFonts w:hint="eastAsia"/>
        </w:rPr>
        <w:br/>
      </w:r>
      <w:r>
        <w:rPr>
          <w:rFonts w:hint="eastAsia"/>
        </w:rPr>
        <w:t>　　第四节 川芎嗪制剂市场需求分析及预测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一、2019-2024年中国川芎嗪制剂市场需求分析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二、2025-2031年中国川芎嗪制剂市场需求预测</w:t>
      </w:r>
      <w:r>
        <w:rPr>
          <w:rFonts w:hint="eastAsia"/>
        </w:rPr>
        <w:br/>
      </w:r>
      <w:r>
        <w:rPr>
          <w:rFonts w:hint="eastAsia"/>
        </w:rPr>
        <w:t>　　第五节 川芎嗪制剂进出口数据分析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一、2019-2024年中国川芎嗪制剂进出口数据分析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二、2025-2031年国内川芎嗪制剂进出口情况预测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2019-2024年中国川芎嗪制剂行业总体发展状况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中国川芎嗪制剂行业规模情况分析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一、川芎嗪制剂行业单位规模情况分析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二、川芎嗪制剂行业人员规模状况分析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三、川芎嗪制剂行业资产规模状况分析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四、川芎嗪制剂行业市场规模状况分析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五、川芎嗪制剂行业敏感性分析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中国川芎嗪制剂行业财务能力分析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一、川芎嗪制剂行业盈利能力分析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二、川芎嗪制剂行业偿债能力分析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三、川芎嗪制剂行业营运能力分析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四、川芎嗪制剂行业发展能力分析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中国川芎嗪制剂行业重点区域发展分析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一、中国川芎嗪制剂行业重点区域市场结构变化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二、重点地区（一）川芎嗪制剂行业发展分析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三、重点地区（二）川芎嗪制剂行业发展分析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四、重点地区（三）川芎嗪制剂行业发展分析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五、重点地区（四）川芎嗪制剂行业发展分析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六、重点地区（五）川芎嗪制剂行业发展分析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川芎嗪制剂行业产品价格分析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三、主要川芎嗪制剂品牌产品价位分析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五、价格在川芎嗪制剂行业竞争中的重要性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2025年中国川芎嗪制剂行业上下游行业发展分析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川芎嗪制剂上游行业分析</w:t>
      </w:r>
      <w:r>
        <w:rPr>
          <w:rFonts w:hint="eastAsia"/>
        </w:rPr>
        <w:br/>
      </w:r>
      <w:r>
        <w:rPr>
          <w:rFonts w:hint="eastAsia"/>
        </w:rPr>
        <w:t>　　　　一、川芎嗪制剂产品成本构成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四、上游供给对川芎嗪制剂行业的影响</w:t>
      </w:r>
      <w:r>
        <w:rPr>
          <w:rFonts w:hint="eastAsia"/>
        </w:rPr>
        <w:br/>
      </w:r>
      <w:r>
        <w:rPr>
          <w:rFonts w:hint="eastAsia"/>
        </w:rPr>
        <w:t>　　第二节 川芎嗪制剂下游行业分析</w:t>
      </w:r>
      <w:r>
        <w:rPr>
          <w:rFonts w:hint="eastAsia"/>
        </w:rPr>
        <w:br/>
      </w:r>
      <w:r>
        <w:rPr>
          <w:rFonts w:hint="eastAsia"/>
        </w:rPr>
        <w:t>　　　　一、川芎嗪制剂下游行业分布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四、下游需求对川芎嗪制剂行业的影响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川芎嗪制剂行业重点企业发展调研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川芎嗪制剂重点企业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2025年中国川芎嗪制剂产业市场竞争格局分析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2025年中国川芎嗪制剂产业竞争现状分析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一、川芎嗪制剂竞争力分析</w:t>
      </w:r>
      <w:r>
        <w:rPr>
          <w:rFonts w:hint="eastAsia"/>
        </w:rPr>
        <w:br/>
      </w:r>
      <w:r>
        <w:rPr>
          <w:rFonts w:hint="eastAsia"/>
        </w:rPr>
        <w:t>　　　　二、川芎嗪制剂技术竞争分析</w:t>
      </w:r>
      <w:r>
        <w:rPr>
          <w:rFonts w:hint="eastAsia"/>
        </w:rPr>
        <w:br/>
      </w:r>
      <w:r>
        <w:rPr>
          <w:rFonts w:hint="eastAsia"/>
        </w:rPr>
        <w:t>　　　　三、川芎嗪制剂价格竞争分析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2025年中国川芎嗪制剂产业集中度分析</w:t>
      </w:r>
      <w:r>
        <w:rPr>
          <w:rFonts w:hint="eastAsia"/>
        </w:rPr>
        <w:br/>
      </w:r>
      <w:r>
        <w:rPr>
          <w:rFonts w:hint="eastAsia"/>
        </w:rPr>
        <w:t>　　　　一、川芎嗪制剂市场集中度分析</w:t>
      </w:r>
      <w:r>
        <w:rPr>
          <w:rFonts w:hint="eastAsia"/>
        </w:rPr>
        <w:br/>
      </w:r>
      <w:r>
        <w:rPr>
          <w:rFonts w:hint="eastAsia"/>
        </w:rPr>
        <w:t>　　　　二、川芎嗪制剂企业集中度分析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2025-2031年提高川芎嗪制剂企业竞争力的策略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川芎嗪制剂行业投资风险预警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2025年影响川芎嗪制剂行业发展的主要因素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一、影响川芎嗪制剂行业运行的有利因素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二、影响川芎嗪制剂行业运行的稳定因素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三、影响川芎嗪制剂行业运行的不利因素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四、我国川芎嗪制剂行业发展面临的挑战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五、我国川芎嗪制剂行业发展面临的机遇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对川芎嗪制剂行业投资风险预警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一、2025-2031年川芎嗪制剂行业市场风险及控制策略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二、2025-2031年川芎嗪制剂行业政策风险及控制策略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三、2025-2031年川芎嗪制剂行业经营风险及控制策略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四、2025-2031年川芎嗪制剂同业竞争风险及控制策略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五、2025-2031年川芎嗪制剂行业其他风险及控制策略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川芎嗪制剂行业发展趋势与投资规划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2025-2031年川芎嗪制剂市场发展潜力分析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2025-2031年川芎嗪制剂行业发展趋势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2025-2031年川芎嗪制剂行业投资前景研究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中.智.林.：对我国川芎嗪制剂品牌的战略思考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二、川芎嗪制剂实施品牌战略的意义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三、川芎嗪制剂企业品牌的现状分析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四、我国川芎嗪制剂企业的品牌战略</w:t>
      </w:r>
      <w:r>
        <w:rPr>
          <w:rFonts w:hint="eastAsia"/>
        </w:rPr>
        <w:br/>
      </w:r>
      <w:r>
        <w:rPr>
          <w:rFonts w:hint="eastAsia"/>
        </w:rPr>
        <w:t>　　　　五、川芎嗪制剂品牌战略管理的策略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川芎嗪制剂行业类别</w:t>
      </w:r>
      <w:r>
        <w:rPr>
          <w:rFonts w:hint="eastAsia"/>
        </w:rPr>
        <w:br/>
      </w:r>
      <w:r>
        <w:rPr>
          <w:rFonts w:hint="eastAsia"/>
        </w:rPr>
        <w:t>　　图表 川芎嗪制剂行业产业链调研</w:t>
      </w:r>
      <w:r>
        <w:rPr>
          <w:rFonts w:hint="eastAsia"/>
        </w:rPr>
        <w:br/>
      </w:r>
      <w:r>
        <w:rPr>
          <w:rFonts w:hint="eastAsia"/>
        </w:rPr>
        <w:t>　　图表 川芎嗪制剂行业现状</w:t>
      </w:r>
      <w:r>
        <w:rPr>
          <w:rFonts w:hint="eastAsia"/>
        </w:rPr>
        <w:br/>
      </w:r>
      <w:r>
        <w:rPr>
          <w:rFonts w:hint="eastAsia"/>
        </w:rPr>
        <w:t>　　图表 川芎嗪制剂行业标准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2024年中国川芎嗪制剂行业产能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2019-2024年中国川芎嗪制剂行业产量统计</w:t>
      </w:r>
      <w:r>
        <w:rPr>
          <w:rFonts w:hint="eastAsia"/>
        </w:rPr>
        <w:br/>
      </w:r>
      <w:r>
        <w:rPr>
          <w:rFonts w:hint="eastAsia"/>
        </w:rPr>
        <w:t>　　图表 川芎嗪制剂行业动态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2019-2024年中国川芎嗪制剂市场需求量</w:t>
      </w:r>
      <w:r>
        <w:rPr>
          <w:rFonts w:hint="eastAsia"/>
        </w:rPr>
        <w:br/>
      </w:r>
      <w:r>
        <w:rPr>
          <w:rFonts w:hint="eastAsia"/>
        </w:rPr>
        <w:t>　　图表 2024年中国川芎嗪制剂行业需求区域调研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2019-2024年中国川芎嗪制剂行情</w:t>
      </w:r>
      <w:r>
        <w:rPr>
          <w:rFonts w:hint="eastAsia"/>
        </w:rPr>
        <w:br/>
      </w:r>
      <w:r>
        <w:rPr>
          <w:rFonts w:hint="eastAsia"/>
        </w:rPr>
        <w:t>　　图表 2019-2024年中国川芎嗪制剂价格走势图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2019-2024年中国川芎嗪制剂进口统计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2019-2024年中国川芎嗪制剂出口统计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2019-2024年中国川芎嗪制剂行业企业数量统计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**地区川芎嗪制剂市场规模</w:t>
      </w:r>
      <w:r>
        <w:rPr>
          <w:rFonts w:hint="eastAsia"/>
        </w:rPr>
        <w:br/>
      </w:r>
      <w:r>
        <w:rPr>
          <w:rFonts w:hint="eastAsia"/>
        </w:rPr>
        <w:t>　　图表 **地区川芎嗪制剂行业市场需求</w:t>
      </w:r>
      <w:r>
        <w:rPr>
          <w:rFonts w:hint="eastAsia"/>
        </w:rPr>
        <w:br/>
      </w:r>
      <w:r>
        <w:rPr>
          <w:rFonts w:hint="eastAsia"/>
        </w:rPr>
        <w:t>　　图表 **地区川芎嗪制剂市场调研</w:t>
      </w:r>
      <w:r>
        <w:rPr>
          <w:rFonts w:hint="eastAsia"/>
        </w:rPr>
        <w:br/>
      </w:r>
      <w:r>
        <w:rPr>
          <w:rFonts w:hint="eastAsia"/>
        </w:rPr>
        <w:t>　　图表 **地区川芎嗪制剂行业市场需求分析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**地区川芎嗪制剂市场规模</w:t>
      </w:r>
      <w:r>
        <w:rPr>
          <w:rFonts w:hint="eastAsia"/>
        </w:rPr>
        <w:br/>
      </w:r>
      <w:r>
        <w:rPr>
          <w:rFonts w:hint="eastAsia"/>
        </w:rPr>
        <w:t>　　图表 **地区川芎嗪制剂行业市场需求</w:t>
      </w:r>
      <w:r>
        <w:rPr>
          <w:rFonts w:hint="eastAsia"/>
        </w:rPr>
        <w:br/>
      </w:r>
      <w:r>
        <w:rPr>
          <w:rFonts w:hint="eastAsia"/>
        </w:rPr>
        <w:t>　　图表 **地区川芎嗪制剂市场调研</w:t>
      </w:r>
      <w:r>
        <w:rPr>
          <w:rFonts w:hint="eastAsia"/>
        </w:rPr>
        <w:br/>
      </w:r>
      <w:r>
        <w:rPr>
          <w:rFonts w:hint="eastAsia"/>
        </w:rPr>
        <w:t>　　图表 **地区川芎嗪制剂行业市场需求分析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川芎嗪制剂行业竞争对手分析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川芎嗪制剂重点企业（三）成长能力情况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2025-2031年中国川芎嗪制剂市场需求预测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2025-2031年中国川芎嗪制剂行业市场规模预测</w:t>
      </w:r>
      <w:r>
        <w:rPr>
          <w:rFonts w:hint="eastAsia"/>
        </w:rPr>
        <w:br/>
      </w:r>
      <w:r>
        <w:rPr>
          <w:rFonts w:hint="eastAsia"/>
        </w:rPr>
        <w:t>　　图表 川芎嗪制剂行业准入条件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2025-2031年中国川芎嗪制剂市场前景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2025-2031年中国川芎嗪制剂行业发展趋势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59499b804ef8" w:history="1">
        <w:r>
          <w:rPr>
            <w:rStyle w:val="Hyperlink"/>
          </w:rPr>
          <w:t>中国川芎嗪制剂行业研究与前景分析（2025-2031年）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59499b804ef8" w:history="1">
        <w:r>
          <w:rPr>
            <w:rStyle w:val="Hyperlink"/>
          </w:rPr>
          <w:t>https://www.20087.com/9/00/ChuanXiongQinZhiJiXianZhuangYuQianJingFenXi.html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热点：川芎嗪的效果、川芎嗪药物、川芎嗪药理作用、川芎嗪作用机制、川芎嗪新用途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74efd51247d0" w:history="1">
      <w:r>
        <w:rPr>
          <w:rStyle w:val="Hyperlink"/>
        </w:rPr>
        <w:t>中国川芎嗪制剂行业研究与前景分析（2025-2031年）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uanXiongQinZhiJiXianZhuangYuQianJingFenXi.html" TargetMode="External" Id="R8ee959499b80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uanXiongQinZhiJiXianZhuangYuQianJingFenXi.html" TargetMode="External" Id="Rec9574efd51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2025-09-06T00:38:11Z</dcterms:created>
  <dcterms:modified xsi:type="dcterms:W3CDTF">2025-09-06T01:38:11Z</dcterms:modified>
  <dc:subject>中国川芎嗪制剂行业研究与前景分析（2025-2031年）</dc:subject>
  <dc:title>中国川芎嗪制剂行业研究与前景分析（2025-2031年）</dc:title>
  <cp:keywords>中国川芎嗪制剂行业研究与前景分析（2025-2031年）</cp:keywords>
  <dc:description>中国川芎嗪制剂行业研究与前景分析（2025-2031年）</dc:description>
</cp:coreProperties>
</file>