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ac03ae134e96" w:history="1">
              <w:r>
                <w:rPr>
                  <w:rStyle w:val="Hyperlink"/>
                </w:rPr>
                <w:t>中国中药饮片市场研究与发展前景分析报告（2025-2031年）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ac03ae134e96" w:history="1">
              <w:r>
                <w:rPr>
                  <w:rStyle w:val="Hyperlink"/>
                </w:rPr>
                <w:t>中国中药饮片市场研究与发展前景分析报告（2025-2031年）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ac03ae134e96" w:history="1">
                <w:r>
                  <w:rPr>
                    <w:rStyle w:val="Hyperlink"/>
                  </w:rPr>
                  <w:t>https://www.20087.com/9/10/ZhongYaoYinPianQianJing.html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药的重要组成部分，目前，中药饮片行业在标准化、现代化方面取得了显著进展，包括炮制工艺规范化、质量检验标准化、包装规格统一化等。但同时也面临着原料来源不稳定、炮制工艺传承不足、质量控制体系尚待完善等问题。</w:t>
      </w:r>
      <w:r>
        <w:rPr>
          <w:rFonts w:hint="eastAsia"/>
        </w:rPr>
        <w:br/>
      </w:r>
      <w:r>
        <w:rPr>
          <w:rFonts w:hint="eastAsia"/>
        </w:rPr>
        <w:t>　　中药饮片行业将加速推进科技创新，如建立中药材种植基地，保障源头质量；运用现代科技手段改良炮制工艺，提升药效；并通过数字化、智能化技术实现生产、流通全过程的质量监管。此外，中药饮片与西医药理学、生物技术的交叉融合，将催生新型中药饮片产品的研发，推动中医药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ac03ae134e96" w:history="1">
        <w:r>
          <w:rPr>
            <w:rStyle w:val="Hyperlink"/>
          </w:rPr>
          <w:t>中国中药饮片市场研究与发展前景分析报告（2025-2031年）</w:t>
        </w:r>
      </w:hyperlink>
      <w:r>
        <w:rPr>
          <w:rFonts w:hint="eastAsia"/>
        </w:rPr>
        <w:t>》基于国家统计局、相关行业协会及科研机构详实资料，系统梳理中药饮片行业的市场规模、供需格局及产业链特征，客观分析中药饮片技术发展水平和市场价格趋势。报告从中药饮片竞争格局、企业战略和品牌影响力等角度，评估主要市场参与者的经营表现，并结合政策环境与技术创新方向，研判中药饮片行业未来增长空间与潜在风险。通过对中药饮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中药饮片行业概述</w:t>
      </w:r>
      <w:r>
        <w:rPr>
          <w:rFonts w:hint="eastAsia"/>
        </w:rPr>
        <w:br/>
      </w:r>
      <w:r>
        <w:rPr>
          <w:rFonts w:hint="eastAsia"/>
        </w:rPr>
        <w:t>　　第一节 中药饮片定义与分类</w:t>
      </w:r>
      <w:r>
        <w:rPr>
          <w:rFonts w:hint="eastAsia"/>
        </w:rPr>
        <w:br/>
      </w:r>
      <w:r>
        <w:rPr>
          <w:rFonts w:hint="eastAsia"/>
        </w:rPr>
        <w:t>　　第二节 中药饮片应用领域</w:t>
      </w:r>
      <w:r>
        <w:rPr>
          <w:rFonts w:hint="eastAsia"/>
        </w:rPr>
        <w:br/>
      </w:r>
      <w:r>
        <w:rPr>
          <w:rFonts w:hint="eastAsia"/>
        </w:rPr>
        <w:t>　　第三节 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三、中药饮片销售模式及销售渠道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全球中药饮片市场发展综述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2019-2024年全球中药饮片市场规模与趋势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2025-2031年全球中药饮片行业发展趋势与前景预测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一、国内中药饮片产能及利用情况</w:t>
      </w:r>
      <w:r>
        <w:rPr>
          <w:rFonts w:hint="eastAsia"/>
        </w:rPr>
        <w:br/>
      </w:r>
      <w:r>
        <w:rPr>
          <w:rFonts w:hint="eastAsia"/>
        </w:rPr>
        <w:t>　　　　二、中药饮片产能扩张与投资动态</w:t>
      </w:r>
      <w:r>
        <w:rPr>
          <w:rFonts w:hint="eastAsia"/>
        </w:rPr>
        <w:br/>
      </w:r>
      <w:r>
        <w:rPr>
          <w:rFonts w:hint="eastAsia"/>
        </w:rPr>
        <w:t>　　第二节 中药饮片行业产量情况分析与趋势预测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二、影响中药饮片产量的关键因素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三、2025-2031年中药饮片产量预测</w:t>
      </w:r>
      <w:r>
        <w:rPr>
          <w:rFonts w:hint="eastAsia"/>
        </w:rPr>
        <w:br/>
      </w:r>
      <w:r>
        <w:rPr>
          <w:rFonts w:hint="eastAsia"/>
        </w:rPr>
        <w:t>　　第三节 2025-2031年中药饮片市场需求与销售分析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一、2024-2025年中药饮片行业需求现状</w:t>
      </w:r>
      <w:r>
        <w:rPr>
          <w:rFonts w:hint="eastAsia"/>
        </w:rPr>
        <w:br/>
      </w:r>
      <w:r>
        <w:rPr>
          <w:rFonts w:hint="eastAsia"/>
        </w:rPr>
        <w:t>　　　　二、中药饮片客户群体与需求特点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国内外中药饮片行业技术差异与原因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中药饮片下游应用与客户群体分析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一、2024-2025年中药饮片各应用领域市场现状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一、2019-2024年中药饮片市场价格走势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2019-2024年中国中药饮片行业进出口情况分析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2019-2024年中国中药饮片行业总体发展与财务状况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2019-2024年中国中药饮片行业规模情况</w:t>
      </w:r>
      <w:r>
        <w:rPr>
          <w:rFonts w:hint="eastAsia"/>
        </w:rPr>
        <w:br/>
      </w:r>
      <w:r>
        <w:rPr>
          <w:rFonts w:hint="eastAsia"/>
        </w:rPr>
        <w:t>　　　　一、中药饮片行业企业数量规模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二、中药饮片行业从业人员规模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三、中药饮片行业市场敏感性分析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2019-2024年中国中药饮片行业财务能力分析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一、中药饮片行业盈利能力</w:t>
      </w:r>
      <w:r>
        <w:rPr>
          <w:rFonts w:hint="eastAsia"/>
        </w:rPr>
        <w:br/>
      </w:r>
      <w:r>
        <w:rPr>
          <w:rFonts w:hint="eastAsia"/>
        </w:rPr>
        <w:t>　　　　二、中药饮片行业偿债能力</w:t>
      </w:r>
      <w:r>
        <w:rPr>
          <w:rFonts w:hint="eastAsia"/>
        </w:rPr>
        <w:br/>
      </w:r>
      <w:r>
        <w:rPr>
          <w:rFonts w:hint="eastAsia"/>
        </w:rPr>
        <w:t>　　　　三、中药饮片行业营运能力</w:t>
      </w:r>
      <w:r>
        <w:rPr>
          <w:rFonts w:hint="eastAsia"/>
        </w:rPr>
        <w:br/>
      </w:r>
      <w:r>
        <w:rPr>
          <w:rFonts w:hint="eastAsia"/>
        </w:rPr>
        <w:t>　　　　四、中药饮片行业发展能力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中药饮片行业竞争格局总览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2024-2025年中药饮片行业竞争力分析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2025年中国中药饮片企业发展企业发展策略与建议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中药饮片销售模式与渠道策略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中药饮片品牌与市场推广策略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中药饮片研发投入与技术创新能力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中药饮片合作联盟与资源整合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中国中药饮片行业风险与对策</w:t>
      </w:r>
      <w:r>
        <w:rPr>
          <w:rFonts w:hint="eastAsia"/>
        </w:rPr>
        <w:br/>
      </w:r>
      <w:r>
        <w:rPr>
          <w:rFonts w:hint="eastAsia"/>
        </w:rPr>
        <w:t>　　第一节 中药饮片行业SWOT分析</w:t>
      </w:r>
      <w:r>
        <w:rPr>
          <w:rFonts w:hint="eastAsia"/>
        </w:rPr>
        <w:br/>
      </w:r>
      <w:r>
        <w:rPr>
          <w:rFonts w:hint="eastAsia"/>
        </w:rPr>
        <w:t>　　　　一、中药饮片行业优势</w:t>
      </w:r>
      <w:r>
        <w:rPr>
          <w:rFonts w:hint="eastAsia"/>
        </w:rPr>
        <w:br/>
      </w:r>
      <w:r>
        <w:rPr>
          <w:rFonts w:hint="eastAsia"/>
        </w:rPr>
        <w:t>　　　　二、中药饮片行业劣势</w:t>
      </w:r>
      <w:r>
        <w:rPr>
          <w:rFonts w:hint="eastAsia"/>
        </w:rPr>
        <w:br/>
      </w:r>
      <w:r>
        <w:rPr>
          <w:rFonts w:hint="eastAsia"/>
        </w:rPr>
        <w:t>　　　　三、中药饮片市场机会</w:t>
      </w:r>
      <w:r>
        <w:rPr>
          <w:rFonts w:hint="eastAsia"/>
        </w:rPr>
        <w:br/>
      </w:r>
      <w:r>
        <w:rPr>
          <w:rFonts w:hint="eastAsia"/>
        </w:rPr>
        <w:t>　　　　四、中药饮片市场威胁</w:t>
      </w:r>
      <w:r>
        <w:rPr>
          <w:rFonts w:hint="eastAsia"/>
        </w:rPr>
        <w:br/>
      </w:r>
      <w:r>
        <w:rPr>
          <w:rFonts w:hint="eastAsia"/>
        </w:rPr>
        <w:t>　　第二节 中药饮片行业风险及对策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2025-2031年中国中药饮片行业前景与发展趋势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2024-2025年中药饮片行业发展环境分析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二、中药饮片行业主要法律法规及政策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三、中药饮片行业标准与质量监管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中:智林:：中药饮片行业发展建议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2025年中药饮片行业壁垒</w:t>
      </w:r>
      <w:r>
        <w:rPr>
          <w:rFonts w:hint="eastAsia"/>
        </w:rPr>
        <w:br/>
      </w:r>
      <w:r>
        <w:rPr>
          <w:rFonts w:hint="eastAsia"/>
        </w:rPr>
        <w:t>　　图表 2025年中药饮片市场前景分析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2025-2031年中国中药饮片市场规模预测</w:t>
      </w:r>
      <w:r>
        <w:rPr>
          <w:rFonts w:hint="eastAsia"/>
        </w:rPr>
        <w:br/>
      </w:r>
      <w:r>
        <w:rPr>
          <w:rFonts w:hint="eastAsia"/>
        </w:rPr>
        <w:t>　　图表 2025年中药饮片发展趋势预测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ac03ae134e96" w:history="1">
        <w:r>
          <w:rPr>
            <w:rStyle w:val="Hyperlink"/>
          </w:rPr>
          <w:t>中国中药饮片市场研究与发展前景分析报告（2025-2031年）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ac03ae134e96" w:history="1">
        <w:r>
          <w:rPr>
            <w:rStyle w:val="Hyperlink"/>
          </w:rPr>
          <w:t>https://www.20087.com/9/10/ZhongYaoYinPianQianJing.html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c005ea3b460f" w:history="1">
      <w:r>
        <w:rPr>
          <w:rStyle w:val="Hyperlink"/>
        </w:rPr>
        <w:t>中国中药饮片市场研究与发展前景分析报告（2025-2031年）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ongYaoYinPianQianJing.html" TargetMode="External" Id="Reaadac03ae1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ongYaoYinPianQianJing.html" TargetMode="External" Id="R0c5fc005ea3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2024-09-06T23:59:00Z</dcterms:created>
  <dcterms:modified xsi:type="dcterms:W3CDTF">2024-09-07T00:59:00Z</dcterms:modified>
  <dc:subject>中国中药饮片市场研究与发展前景分析报告（2025-2031年）</dc:subject>
  <dc:title>中国中药饮片市场研究与发展前景分析报告（2025-2031年）</dc:title>
  <cp:keywords>中国中药饮片市场研究与发展前景分析报告（2025-2031年）</cp:keywords>
  <dc:description>中国中药饮片市场研究与发展前景分析报告（2025-2031年）</dc:description>
</cp:coreProperties>
</file>