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3363d7572467f" w:history="1">
              <w:r>
                <w:rPr>
                  <w:rStyle w:val="Hyperlink"/>
                </w:rPr>
                <w:t>2026-2032年中国成药制剂行业研究与前景趋势分析报告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3363d7572467f" w:history="1">
              <w:r>
                <w:rPr>
                  <w:rStyle w:val="Hyperlink"/>
                </w:rPr>
                <w:t>2026-2032年中国成药制剂行业研究与前景趋势分析报告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3363d7572467f" w:history="1">
                <w:r>
                  <w:rPr>
                    <w:rStyle w:val="Hyperlink"/>
                  </w:rPr>
                  <w:t>https://www.20087.com/9/50/ChengYaoZhiJiDeXianZhuangYuQianJing.html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药制剂是按照国家药品标准预先加工制成、可直接用于临床治疗的药物形式，包括片剂、胶囊、颗粒、口服液、注射剂等多种剂型，涵盖中成药与化学药两大类别。目前，我国成药制剂产业已形成较为完整的研发、生产、流通体系，部分企业在缓释控释、靶向给药、微囊包埋等高端制剂技术上取得进展。随着人口老龄化加剧与慢性病管理需求上升，成药制剂市场规模持续扩大。然而，行业内仍面临同质化竞争严重、仿制药质量参差、创新制剂比例偏低、审批审评周期长等问题。</w:t>
      </w:r>
      <w:r>
        <w:rPr>
          <w:rFonts w:hint="eastAsia"/>
        </w:rPr>
        <w:br/>
      </w:r>
      <w:r>
        <w:rPr>
          <w:rFonts w:hint="eastAsia"/>
        </w:rPr>
        <w:t>　　未来，成药制剂将在制剂技术创新、智能制药与全生命周期管理方面加快演进。一方面，脂质体、微球、植入剂、经皮贴剂等新型制剂技术将推动药物释放更精准、疗效更稳定、副作用更低，满足高端医疗需求。另一方面，智能制造、连续化生产线、过程分析技术（PAT）的应用将提升制剂生产的自动化水平与质量可控性。此外，随着医保谈判机制完善与带量采购常态化推进，成药制剂行业将加速优胜劣汰，推动资源向具备研发实力与质量保障的企业集中，助力我国从“仿制大国”向“创新强国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3363d7572467f" w:history="1">
        <w:r>
          <w:rPr>
            <w:rStyle w:val="Hyperlink"/>
          </w:rPr>
          <w:t>2026-2032年中国成药制剂行业研究与前景趋势分析报告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成药制剂行业的发展现状、市场规模、供需动态及进出口情况。报告详细解读了成药制剂产业链上下游、重点区域市场、竞争格局及领先企业的表现，同时评估了成药制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成药制剂行业相关概述</w:t>
      </w:r>
      <w:r>
        <w:rPr>
          <w:rFonts w:hint="eastAsia"/>
        </w:rPr>
        <w:br/>
      </w:r>
      <w:r>
        <w:rPr>
          <w:rFonts w:hint="eastAsia"/>
        </w:rPr>
        <w:t>　　　　一、成药制剂行业定义及特点</w:t>
      </w:r>
      <w:r>
        <w:rPr>
          <w:rFonts w:hint="eastAsia"/>
        </w:rPr>
        <w:br/>
      </w:r>
      <w:r>
        <w:rPr>
          <w:rFonts w:hint="eastAsia"/>
        </w:rPr>
        <w:t>　　　　　　1、成药制剂行业定义</w:t>
      </w:r>
      <w:r>
        <w:rPr>
          <w:rFonts w:hint="eastAsia"/>
        </w:rPr>
        <w:br/>
      </w:r>
      <w:r>
        <w:rPr>
          <w:rFonts w:hint="eastAsia"/>
        </w:rPr>
        <w:t>　　　　　　2、成药制剂行业特点</w:t>
      </w:r>
      <w:r>
        <w:rPr>
          <w:rFonts w:hint="eastAsia"/>
        </w:rPr>
        <w:br/>
      </w:r>
      <w:r>
        <w:rPr>
          <w:rFonts w:hint="eastAsia"/>
        </w:rPr>
        <w:t>　　　　二、成药制剂行业经营模式分析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1、成药制剂生产模式</w:t>
      </w:r>
      <w:r>
        <w:rPr>
          <w:rFonts w:hint="eastAsia"/>
        </w:rPr>
        <w:br/>
      </w:r>
      <w:r>
        <w:rPr>
          <w:rFonts w:hint="eastAsia"/>
        </w:rPr>
        <w:t>　　　　　　2、成药制剂采购模式</w:t>
      </w:r>
      <w:r>
        <w:rPr>
          <w:rFonts w:hint="eastAsia"/>
        </w:rPr>
        <w:br/>
      </w:r>
      <w:r>
        <w:rPr>
          <w:rFonts w:hint="eastAsia"/>
        </w:rPr>
        <w:t>　　　　　　3、成药制剂销售模式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2026年中国成药制剂行业发展环境分析</w:t>
      </w:r>
      <w:r>
        <w:rPr>
          <w:rFonts w:hint="eastAsia"/>
        </w:rPr>
        <w:br/>
      </w:r>
      <w:r>
        <w:rPr>
          <w:rFonts w:hint="eastAsia"/>
        </w:rPr>
        <w:t>　　第一节 成药制剂经济环境分析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成药制剂政策环境分析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2025-2026年成药制剂行业技术发展现状及趋势分析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成药制剂行业技术发展现状分析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国内外成药制剂行业技术差异与原因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成药制剂行业技术发展方向、趋势预测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提升成药制剂行业技术能力策略建议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2026年世界成药制剂行业市场运行形势分析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2026年全球成药制剂行业发展概况</w:t>
      </w:r>
      <w:r>
        <w:rPr>
          <w:rFonts w:hint="eastAsia"/>
        </w:rPr>
        <w:br/>
      </w:r>
      <w:r>
        <w:rPr>
          <w:rFonts w:hint="eastAsia"/>
        </w:rPr>
        <w:t>　　第二节 世界成药制剂行业发展走势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一、全球成药制剂行业市场分布情况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二、全球成药制剂行业发展趋势分析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全球成药制剂行业重点国家和区域分析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中国成药制剂行业市场供需状况分析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中国成药制剂行业市场规模情况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中国成药制剂行业盈利情况分析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中国成药制剂行业市场需求状况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一、2020-2025年成药制剂行业市场需求情况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二、成药制剂行业市场需求特点分析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三、2026-2032年成药制剂行业市场需求预测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中国成药制剂行业产量情况分析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一、2020-2025年成药制剂行业产量统计分析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二、成药制剂行业区域产量分析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三、2026-2032年成药制剂行业产量预测分析</w:t>
      </w:r>
      <w:r>
        <w:rPr>
          <w:rFonts w:hint="eastAsia"/>
        </w:rPr>
        <w:br/>
      </w:r>
      <w:r>
        <w:rPr>
          <w:rFonts w:hint="eastAsia"/>
        </w:rPr>
        <w:t>　　第五节 成药制剂行业市场供需平衡状况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中国成药制剂行业进出口情况分析预测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2020-2025年中国成药制剂行业进出口情况分析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一、2020-2025年中国成药制剂行业进口分析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二、2020-2025年中国成药制剂行业出口分析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2026-2032年中国成药制剂行业进出口情况预测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一、2026-2032年中国成药制剂行业进口预测分析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二、2026-2032年中国成药制剂行业出口预测分析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影响成药制剂行业进出口变化的主要原因分析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2020-2025年中国成药制剂行业重点地区调研分析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一、中国成药制剂行业重点区域市场结构调研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二、**地区成药制剂市场调研分析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三、**地区成药制剂市场调研分析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四、**地区成药制剂市场调研分析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五、**地区成药制剂市场调研分析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六、**地区成药制剂市场调研分析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成药制剂行业细分产品市场调研分析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中国成药制剂行业市场行情分析预测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成药制剂价格影响因素分析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2020-2025年中国成药制剂市场价格趋向分析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2026-2032年中国成药制剂市场价格趋向预测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成药制剂行业上、下游市场分析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成药制剂行业上游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成药制剂行业下游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成药制剂行业集中度分析</w:t>
      </w:r>
      <w:r>
        <w:rPr>
          <w:rFonts w:hint="eastAsia"/>
        </w:rPr>
        <w:br/>
      </w:r>
      <w:r>
        <w:rPr>
          <w:rFonts w:hint="eastAsia"/>
        </w:rPr>
        <w:t>　　　　一、成药制剂市场集中度分析</w:t>
      </w:r>
      <w:r>
        <w:rPr>
          <w:rFonts w:hint="eastAsia"/>
        </w:rPr>
        <w:br/>
      </w:r>
      <w:r>
        <w:rPr>
          <w:rFonts w:hint="eastAsia"/>
        </w:rPr>
        <w:t>　　　　二、成药制剂企业集中度分析</w:t>
      </w:r>
      <w:r>
        <w:rPr>
          <w:rFonts w:hint="eastAsia"/>
        </w:rPr>
        <w:br/>
      </w:r>
      <w:r>
        <w:rPr>
          <w:rFonts w:hint="eastAsia"/>
        </w:rPr>
        <w:t>　　　　三、成药制剂区域集中度分析</w:t>
      </w:r>
      <w:r>
        <w:rPr>
          <w:rFonts w:hint="eastAsia"/>
        </w:rPr>
        <w:br/>
      </w:r>
      <w:r>
        <w:rPr>
          <w:rFonts w:hint="eastAsia"/>
        </w:rPr>
        <w:t>　　第二节 成药制剂行业竞争格局分析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一、2026年成药制剂行业竞争分析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二、2026年中外成药制剂产品竞争分析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三、2020-2025年中国成药制剂市场竞争分析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四、2026-2032年国内主要成药制剂企业动向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成药制剂行业重点企业发展调研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成药制剂重点企业（一）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成药制剂重点企业（二）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成药制剂重点企业（三）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成药制剂重点企业（四）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成药制剂重点企业（五）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成药制剂重点企业（六）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成药制剂企业发展策略分析</w:t>
      </w:r>
      <w:r>
        <w:rPr>
          <w:rFonts w:hint="eastAsia"/>
        </w:rPr>
        <w:br/>
      </w:r>
      <w:r>
        <w:rPr>
          <w:rFonts w:hint="eastAsia"/>
        </w:rPr>
        <w:t>　　第一节 成药制剂市场策略分析</w:t>
      </w:r>
      <w:r>
        <w:rPr>
          <w:rFonts w:hint="eastAsia"/>
        </w:rPr>
        <w:br/>
      </w:r>
      <w:r>
        <w:rPr>
          <w:rFonts w:hint="eastAsia"/>
        </w:rPr>
        <w:t>　　　　一、成药制剂价格策略分析</w:t>
      </w:r>
      <w:r>
        <w:rPr>
          <w:rFonts w:hint="eastAsia"/>
        </w:rPr>
        <w:br/>
      </w:r>
      <w:r>
        <w:rPr>
          <w:rFonts w:hint="eastAsia"/>
        </w:rPr>
        <w:t>　　　　二、成药制剂渠道策略分析</w:t>
      </w:r>
      <w:r>
        <w:rPr>
          <w:rFonts w:hint="eastAsia"/>
        </w:rPr>
        <w:br/>
      </w:r>
      <w:r>
        <w:rPr>
          <w:rFonts w:hint="eastAsia"/>
        </w:rPr>
        <w:t>　　第二节 成药制剂销售策略分析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提高成药制剂企业竞争力的策略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一、提高中国成药制剂企业核心竞争力的对策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二、成药制剂企业提升竞争力的主要方向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三、影响成药制剂企业核心竞争力的因素及提升途径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四、提高成药制剂企业竞争力的策略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对我国成药制剂品牌的战略思考</w:t>
      </w:r>
      <w:r>
        <w:rPr>
          <w:rFonts w:hint="eastAsia"/>
        </w:rPr>
        <w:br/>
      </w:r>
      <w:r>
        <w:rPr>
          <w:rFonts w:hint="eastAsia"/>
        </w:rPr>
        <w:t>　　　　一、成药制剂实施品牌战略的意义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二、成药制剂企业品牌的现状分析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三、我国成药制剂企业的品牌战略</w:t>
      </w:r>
      <w:r>
        <w:rPr>
          <w:rFonts w:hint="eastAsia"/>
        </w:rPr>
        <w:br/>
      </w:r>
      <w:r>
        <w:rPr>
          <w:rFonts w:hint="eastAsia"/>
        </w:rPr>
        <w:t>　　　　四、成药制剂品牌战略管理的策略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中国成药制剂行业营销策略分析</w:t>
      </w:r>
      <w:r>
        <w:rPr>
          <w:rFonts w:hint="eastAsia"/>
        </w:rPr>
        <w:br/>
      </w:r>
      <w:r>
        <w:rPr>
          <w:rFonts w:hint="eastAsia"/>
        </w:rPr>
        <w:t>　　第一节 成药制剂市场推广策略研究分析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一、做好成药制剂产品导入</w:t>
      </w:r>
      <w:r>
        <w:rPr>
          <w:rFonts w:hint="eastAsia"/>
        </w:rPr>
        <w:br/>
      </w:r>
      <w:r>
        <w:rPr>
          <w:rFonts w:hint="eastAsia"/>
        </w:rPr>
        <w:t>　　　　二、做好成药制剂产品组合和产品线决策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三、成药制剂行业城市市场推广策略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成药制剂行业渠道营销研究分析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一、成药制剂行业营销环境分析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二、成药制剂行业现存的营销渠道分析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三、成药制剂行业终端市场营销管理策略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成药制剂行业营销战略研究分析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一、中国成药制剂行业有效整合营销策略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二、建立成药制剂行业厂商的双嬴模式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2026-2032年中国成药制剂行业前景与风险预测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2026年成药制剂市场前景分析</w:t>
      </w:r>
      <w:r>
        <w:rPr>
          <w:rFonts w:hint="eastAsia"/>
        </w:rPr>
        <w:br/>
      </w:r>
      <w:r>
        <w:rPr>
          <w:rFonts w:hint="eastAsia"/>
        </w:rPr>
        <w:t>　　第二节 2026年成药制剂发展趋势预测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2026-2032年中国成药制剂行业投资特性分析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一、2026-2032年中国成药制剂行业进入壁垒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二、2026-2032年中国成药制剂行业盈利模式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三、2026-2032年中国成药制剂行业盈利因素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2026-2032年中国成药制剂行业投资机会分析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一、2026-2032年中国成药制剂细分市场投资机会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二、2026-2032年中国成药制剂行业区域市场投资潜力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2026-2032年中国成药制剂行业投资风险分析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一、2026-2032年中国成药制剂行业市场竞争风险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二、2026-2032年中国成药制剂行业技术风险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三、2026-2032年中国成药制剂行业政策风险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四、2026-2032年中国成药制剂行业进入退出风险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2026-2032年中国成药制剂行业盈利模式与投资策略分析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国外成药制剂行业投资现状及经营模式分析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一、境外成药制剂行业成长情况调查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中国成药制剂行业商业模式探讨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中国成药制剂行业投资国际化发展战略分析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中国成药制剂行业投资策略分析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中国成药制剂行业资本运作战略选择方案研究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中国成药制剂行业多元化经营战略的可行性分析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成药制剂行业类别</w:t>
      </w:r>
      <w:r>
        <w:rPr>
          <w:rFonts w:hint="eastAsia"/>
        </w:rPr>
        <w:br/>
      </w:r>
      <w:r>
        <w:rPr>
          <w:rFonts w:hint="eastAsia"/>
        </w:rPr>
        <w:t>　　图表 成药制剂行业产业链调研</w:t>
      </w:r>
      <w:r>
        <w:rPr>
          <w:rFonts w:hint="eastAsia"/>
        </w:rPr>
        <w:br/>
      </w:r>
      <w:r>
        <w:rPr>
          <w:rFonts w:hint="eastAsia"/>
        </w:rPr>
        <w:t>　　图表 成药制剂行业现状</w:t>
      </w:r>
      <w:r>
        <w:rPr>
          <w:rFonts w:hint="eastAsia"/>
        </w:rPr>
        <w:br/>
      </w:r>
      <w:r>
        <w:rPr>
          <w:rFonts w:hint="eastAsia"/>
        </w:rPr>
        <w:t>　　图表 成药制剂行业标准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2020-2025年中国成药制剂市场规模</w:t>
      </w:r>
      <w:r>
        <w:rPr>
          <w:rFonts w:hint="eastAsia"/>
        </w:rPr>
        <w:br/>
      </w:r>
      <w:r>
        <w:rPr>
          <w:rFonts w:hint="eastAsia"/>
        </w:rPr>
        <w:t>　　图表 2026年中国成药制剂行业产能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2020-2025年中国成药制剂产量</w:t>
      </w:r>
      <w:r>
        <w:rPr>
          <w:rFonts w:hint="eastAsia"/>
        </w:rPr>
        <w:br/>
      </w:r>
      <w:r>
        <w:rPr>
          <w:rFonts w:hint="eastAsia"/>
        </w:rPr>
        <w:t>　　图表 成药制剂行业动态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2020-2025年中国成药制剂市场需求量</w:t>
      </w:r>
      <w:r>
        <w:rPr>
          <w:rFonts w:hint="eastAsia"/>
        </w:rPr>
        <w:br/>
      </w:r>
      <w:r>
        <w:rPr>
          <w:rFonts w:hint="eastAsia"/>
        </w:rPr>
        <w:t>　　图表 2026年中国成药制剂行业需求区域调研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2020-2025年中国成药制剂行情</w:t>
      </w:r>
      <w:r>
        <w:rPr>
          <w:rFonts w:hint="eastAsia"/>
        </w:rPr>
        <w:br/>
      </w:r>
      <w:r>
        <w:rPr>
          <w:rFonts w:hint="eastAsia"/>
        </w:rPr>
        <w:t>　　图表 2020-2025年中国成药制剂价格走势图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2020-2025年中国成药制剂行业销售收入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2020-2025年中国成药制剂行业盈利情况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2020-2025年中国成药制剂行业利润总额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2020-2025年中国成药制剂进口数据</w:t>
      </w:r>
      <w:r>
        <w:rPr>
          <w:rFonts w:hint="eastAsia"/>
        </w:rPr>
        <w:br/>
      </w:r>
      <w:r>
        <w:rPr>
          <w:rFonts w:hint="eastAsia"/>
        </w:rPr>
        <w:t>　　图表 2020-2025年中国成药制剂出口数据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2020-2025年中国成药制剂行业企业数量统计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**地区成药制剂市场规模</w:t>
      </w:r>
      <w:r>
        <w:rPr>
          <w:rFonts w:hint="eastAsia"/>
        </w:rPr>
        <w:br/>
      </w:r>
      <w:r>
        <w:rPr>
          <w:rFonts w:hint="eastAsia"/>
        </w:rPr>
        <w:t>　　图表 **地区成药制剂行业市场需求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**地区成药制剂市场调研</w:t>
      </w:r>
      <w:r>
        <w:rPr>
          <w:rFonts w:hint="eastAsia"/>
        </w:rPr>
        <w:br/>
      </w:r>
      <w:r>
        <w:rPr>
          <w:rFonts w:hint="eastAsia"/>
        </w:rPr>
        <w:t>　　图表 **地区成药制剂行业市场需求分析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**地区成药制剂市场规模</w:t>
      </w:r>
      <w:r>
        <w:rPr>
          <w:rFonts w:hint="eastAsia"/>
        </w:rPr>
        <w:br/>
      </w:r>
      <w:r>
        <w:rPr>
          <w:rFonts w:hint="eastAsia"/>
        </w:rPr>
        <w:t>　　图表 **地区成药制剂行业市场需求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**地区成药制剂市场调研</w:t>
      </w:r>
      <w:r>
        <w:rPr>
          <w:rFonts w:hint="eastAsia"/>
        </w:rPr>
        <w:br/>
      </w:r>
      <w:r>
        <w:rPr>
          <w:rFonts w:hint="eastAsia"/>
        </w:rPr>
        <w:t>　　图表 **地区成药制剂行业市场需求分析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成药制剂行业竞争对手分析</w:t>
      </w:r>
      <w:r>
        <w:rPr>
          <w:rFonts w:hint="eastAsia"/>
        </w:rPr>
        <w:br/>
      </w:r>
      <w:r>
        <w:rPr>
          <w:rFonts w:hint="eastAsia"/>
        </w:rPr>
        <w:t>　　图表 成药制剂重点企业（一）基本信息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2026-2032年中国成药制剂行业产能预测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2026-2032年中国成药制剂行业产量预测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2026-2032年中国成药制剂市场需求预测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2026-2032年中国成药制剂市场规模预测</w:t>
      </w:r>
      <w:r>
        <w:rPr>
          <w:rFonts w:hint="eastAsia"/>
        </w:rPr>
        <w:br/>
      </w:r>
      <w:r>
        <w:rPr>
          <w:rFonts w:hint="eastAsia"/>
        </w:rPr>
        <w:t>　　图表 成药制剂行业准入条件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2026-2032年中国成药制剂行业信息化</w:t>
      </w:r>
      <w:r>
        <w:rPr>
          <w:rFonts w:hint="eastAsia"/>
        </w:rPr>
        <w:br/>
      </w:r>
      <w:r>
        <w:rPr>
          <w:rFonts w:hint="eastAsia"/>
        </w:rPr>
        <w:t>　　图表 2026年中国成药制剂市场前景分析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2026-2032年中国成药制剂行业风险分析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2026-2032年中国成药制剂行业发展趋势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3363d7572467f" w:history="1">
        <w:r>
          <w:rPr>
            <w:rStyle w:val="Hyperlink"/>
          </w:rPr>
          <w:t>2026-2032年中国成药制剂行业研究与前景趋势分析报告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3363d7572467f" w:history="1">
        <w:r>
          <w:rPr>
            <w:rStyle w:val="Hyperlink"/>
          </w:rPr>
          <w:t>https://www.20087.com/9/50/ChengYaoZhiJiDeXianZhuangYuQianJing.html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热点：中药制剂包括哪些、成药制剂和单位制剂中药饮片厂可以生产吗、中药成方制剂、成药制剂可以添加石膏吗、制剂(药物制剂)、中药成药制剂手册pdf、常见的中药制剂、中成药制药、成方制剂有哪些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366b00b444b1a" w:history="1">
      <w:r>
        <w:rPr>
          <w:rStyle w:val="Hyperlink"/>
        </w:rPr>
        <w:t>2026-2032年中国成药制剂行业研究与前景趋势分析报告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engYaoZhiJiDeXianZhuangYuQianJing.html" TargetMode="External" Id="R8ea3363d7572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engYaoZhiJiDeXianZhuangYuQianJing.html" TargetMode="External" Id="R473366b00b44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2026-02-07T08:42:28Z</dcterms:created>
  <dcterms:modified xsi:type="dcterms:W3CDTF">2026-02-07T09:42:28Z</dcterms:modified>
  <dc:subject>2026-2032年中国成药制剂行业研究与前景趋势分析报告</dc:subject>
  <dc:title>2026-2032年中国成药制剂行业研究与前景趋势分析报告</dc:title>
  <cp:keywords>2026-2032年中国成药制剂行业研究与前景趋势分析报告</cp:keywords>
  <dc:description>2026-2032年中国成药制剂行业研究与前景趋势分析报告</dc:description>
</cp:coreProperties>
</file>