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940c5cea74efc" w:history="1">
              <w:r>
                <w:rPr>
                  <w:rStyle w:val="Hyperlink"/>
                </w:rPr>
                <w:t>2025-2031年全球与中国代谢型谷氨酸受体1发展现状及行业前景分析报告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940c5cea74efc" w:history="1">
              <w:r>
                <w:rPr>
                  <w:rStyle w:val="Hyperlink"/>
                </w:rPr>
                <w:t>2025-2031年全球与中国代谢型谷氨酸受体1发展现状及行业前景分析报告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940c5cea74efc" w:history="1">
                <w:r>
                  <w:rPr>
                    <w:rStyle w:val="Hyperlink"/>
                  </w:rPr>
                  <w:t>https://www.20087.com/0/21/DaiXieXingGuAnSuanShouTi1HangYeQianJingQuShi.html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代谢型谷氨酸受体1 (mGluR1) 是一种重要的神经信号传递分子，在中枢神经系统中发挥着关键作用。近年来，随着神经科学研究的进展和对神经系统疾病治疗需求的增长，mGluR1的相关研究也在不断深入。当前关于mGluR1的研究不仅在分子结构、信号转导机制方面有了显著发现，还在药物靶点开发、疾病模型建立方面实现了突破。此外，随着对神经疾病机制的理解加深，mGluR1的研究也越来越注重探索其在多种疾病中的潜在作用。</w:t>
      </w:r>
      <w:r>
        <w:rPr>
          <w:rFonts w:hint="eastAsia"/>
        </w:rPr>
        <w:br/>
      </w:r>
      <w:r>
        <w:rPr>
          <w:rFonts w:hint="eastAsia"/>
        </w:rPr>
        <w:t>　　未来，mGluR1的研究将更加侧重于技术创新和服务优化。一方面，随着生物技术的应用，mGluR1将被更广泛地用于神经系统疾病的药物研发，特别是针对疼痛管理、精神疾病等方面的治疗。另一方面，随着对神经系统疾病机制的深入了解，mGluR1将更多地探索与新型药物靶点的结合，以开发更有效的治疗方法。此外，随着对个性化医疗和精准医学的需求增加，mGluR1的研究将更多地聚焦于个体差异，以实现更精准的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940c5cea74efc" w:history="1">
        <w:r>
          <w:rPr>
            <w:rStyle w:val="Hyperlink"/>
          </w:rPr>
          <w:t>2025-2031年全球与中国代谢型谷氨酸受体1发展现状及行业前景分析报告</w:t>
        </w:r>
      </w:hyperlink>
      <w:r>
        <w:rPr>
          <w:rFonts w:hint="eastAsia"/>
        </w:rPr>
        <w:t>》通过全面的行业调研，系统梳理了代谢型谷氨酸受体1产业链的各个环节，详细分析了代谢型谷氨酸受体1市场规模、需求变化及价格趋势。报告结合当前代谢型谷氨酸受体1行业现状，科学预测了市场前景与发展方向，并解读了重点企业的竞争格局、市场集中度及品牌表现。同时，报告对代谢型谷氨酸受体1细分市场进行了深入探讨，结合代谢型谷氨酸受体1技术现状与SWOT分析，揭示了代谢型谷氨酸受体1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中国代谢型谷氨酸受体1概述</w:t>
      </w:r>
      <w:r>
        <w:rPr>
          <w:rFonts w:hint="eastAsia"/>
        </w:rPr>
        <w:br/>
      </w:r>
      <w:r>
        <w:rPr>
          <w:rFonts w:hint="eastAsia"/>
        </w:rPr>
        <w:t>　　第一节 代谢型谷氨酸受体1行业定义</w:t>
      </w:r>
      <w:r>
        <w:rPr>
          <w:rFonts w:hint="eastAsia"/>
        </w:rPr>
        <w:br/>
      </w:r>
      <w:r>
        <w:rPr>
          <w:rFonts w:hint="eastAsia"/>
        </w:rPr>
        <w:t>　　第二节 代谢型谷氨酸受体1行业发展特性</w:t>
      </w:r>
      <w:r>
        <w:rPr>
          <w:rFonts w:hint="eastAsia"/>
        </w:rPr>
        <w:br/>
      </w:r>
      <w:r>
        <w:rPr>
          <w:rFonts w:hint="eastAsia"/>
        </w:rPr>
        <w:t>　　第三节 代谢型谷氨酸受体1产业链分析</w:t>
      </w:r>
      <w:r>
        <w:rPr>
          <w:rFonts w:hint="eastAsia"/>
        </w:rPr>
        <w:br/>
      </w:r>
      <w:r>
        <w:rPr>
          <w:rFonts w:hint="eastAsia"/>
        </w:rPr>
        <w:t>　　第四节 代谢型谷氨酸受体1行业生命周期分析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2024-2025年国外主要代谢型谷氨酸受体1市场发展概况</w:t>
      </w:r>
      <w:r>
        <w:rPr>
          <w:rFonts w:hint="eastAsia"/>
        </w:rPr>
        <w:br/>
      </w:r>
      <w:r>
        <w:rPr>
          <w:rFonts w:hint="eastAsia"/>
        </w:rPr>
        <w:t>　　第一节 全球代谢型谷氨酸受体1市场发展分析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欧洲地区主要国家代谢型谷氨酸受体1市场概况</w:t>
      </w:r>
      <w:r>
        <w:rPr>
          <w:rFonts w:hint="eastAsia"/>
        </w:rPr>
        <w:br/>
      </w:r>
      <w:r>
        <w:rPr>
          <w:rFonts w:hint="eastAsia"/>
        </w:rPr>
        <w:t>　　第三节 北美地区代谢型谷氨酸受体1市场概况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亚洲地区主要国家代谢型谷氨酸受体1市场概况</w:t>
      </w:r>
      <w:r>
        <w:rPr>
          <w:rFonts w:hint="eastAsia"/>
        </w:rPr>
        <w:br/>
      </w:r>
      <w:r>
        <w:rPr>
          <w:rFonts w:hint="eastAsia"/>
        </w:rPr>
        <w:t>　　第五节 全球代谢型谷氨酸受体1市场发展预测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2024-2025年中国代谢型谷氨酸受体1发展环境分析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代谢型谷氨酸受体1行业相关政策、标准</w:t>
      </w:r>
      <w:r>
        <w:rPr>
          <w:rFonts w:hint="eastAsia"/>
        </w:rPr>
        <w:br/>
      </w:r>
      <w:r>
        <w:rPr>
          <w:rFonts w:hint="eastAsia"/>
        </w:rPr>
        <w:t>　　第三节 代谢型谷氨酸受体1行业相关发展规划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中国代谢型谷氨酸受体1技术发展分析</w:t>
      </w:r>
      <w:r>
        <w:rPr>
          <w:rFonts w:hint="eastAsia"/>
        </w:rPr>
        <w:br/>
      </w:r>
      <w:r>
        <w:rPr>
          <w:rFonts w:hint="eastAsia"/>
        </w:rPr>
        <w:t>　　第一节 当前代谢型谷氨酸受体1技术发展现状分析</w:t>
      </w:r>
      <w:r>
        <w:rPr>
          <w:rFonts w:hint="eastAsia"/>
        </w:rPr>
        <w:br/>
      </w:r>
      <w:r>
        <w:rPr>
          <w:rFonts w:hint="eastAsia"/>
        </w:rPr>
        <w:t>　　第二节 代谢型谷氨酸受体1生产中需注意的问题</w:t>
      </w:r>
      <w:r>
        <w:rPr>
          <w:rFonts w:hint="eastAsia"/>
        </w:rPr>
        <w:br/>
      </w:r>
      <w:r>
        <w:rPr>
          <w:rFonts w:hint="eastAsia"/>
        </w:rPr>
        <w:t>　　第三节 代谢型谷氨酸受体1行业主要技术发展趋势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2024-2025年代谢型谷氨酸受体1市场特性分析</w:t>
      </w:r>
      <w:r>
        <w:rPr>
          <w:rFonts w:hint="eastAsia"/>
        </w:rPr>
        <w:br/>
      </w:r>
      <w:r>
        <w:rPr>
          <w:rFonts w:hint="eastAsia"/>
        </w:rPr>
        <w:t>　　第一节 代谢型谷氨酸受体1行业集中度分析</w:t>
      </w:r>
      <w:r>
        <w:rPr>
          <w:rFonts w:hint="eastAsia"/>
        </w:rPr>
        <w:br/>
      </w:r>
      <w:r>
        <w:rPr>
          <w:rFonts w:hint="eastAsia"/>
        </w:rPr>
        <w:t>　　第二节 代谢型谷氨酸受体1行业SWOT分析</w:t>
      </w:r>
      <w:r>
        <w:rPr>
          <w:rFonts w:hint="eastAsia"/>
        </w:rPr>
        <w:br/>
      </w:r>
      <w:r>
        <w:rPr>
          <w:rFonts w:hint="eastAsia"/>
        </w:rPr>
        <w:t>　　　　一、代谢型谷氨酸受体1行业优势</w:t>
      </w:r>
      <w:r>
        <w:rPr>
          <w:rFonts w:hint="eastAsia"/>
        </w:rPr>
        <w:br/>
      </w:r>
      <w:r>
        <w:rPr>
          <w:rFonts w:hint="eastAsia"/>
        </w:rPr>
        <w:t>　　　　二、代谢型谷氨酸受体1行业劣势</w:t>
      </w:r>
      <w:r>
        <w:rPr>
          <w:rFonts w:hint="eastAsia"/>
        </w:rPr>
        <w:br/>
      </w:r>
      <w:r>
        <w:rPr>
          <w:rFonts w:hint="eastAsia"/>
        </w:rPr>
        <w:t>　　　　三、代谢型谷氨酸受体1行业机会</w:t>
      </w:r>
      <w:r>
        <w:rPr>
          <w:rFonts w:hint="eastAsia"/>
        </w:rPr>
        <w:br/>
      </w:r>
      <w:r>
        <w:rPr>
          <w:rFonts w:hint="eastAsia"/>
        </w:rPr>
        <w:t>　　　　四、代谢型谷氨酸受体1行业风险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中国代谢型谷氨酸受体1发展现状</w:t>
      </w:r>
      <w:r>
        <w:rPr>
          <w:rFonts w:hint="eastAsia"/>
        </w:rPr>
        <w:br/>
      </w:r>
      <w:r>
        <w:rPr>
          <w:rFonts w:hint="eastAsia"/>
        </w:rPr>
        <w:t>　　第一节 中国代谢型谷氨酸受体1市场现状分析</w:t>
      </w:r>
      <w:r>
        <w:rPr>
          <w:rFonts w:hint="eastAsia"/>
        </w:rPr>
        <w:br/>
      </w:r>
      <w:r>
        <w:rPr>
          <w:rFonts w:hint="eastAsia"/>
        </w:rPr>
        <w:t>　　第二节 中国代谢型谷氨酸受体1行业产量情况分析及预测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一、代谢型谷氨酸受体1总体产能规模</w:t>
      </w:r>
      <w:r>
        <w:rPr>
          <w:rFonts w:hint="eastAsia"/>
        </w:rPr>
        <w:br/>
      </w:r>
      <w:r>
        <w:rPr>
          <w:rFonts w:hint="eastAsia"/>
        </w:rPr>
        <w:t>　　　　二、代谢型谷氨酸受体1生产区域分布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三、2019-2024年中国代谢型谷氨酸受体1产量统计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四、2025-2031年中国代谢型谷氨酸受体1产量预测</w:t>
      </w:r>
      <w:r>
        <w:rPr>
          <w:rFonts w:hint="eastAsia"/>
        </w:rPr>
        <w:br/>
      </w:r>
      <w:r>
        <w:rPr>
          <w:rFonts w:hint="eastAsia"/>
        </w:rPr>
        <w:t>　　第三节 中国代谢型谷氨酸受体1市场需求分析及预测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一、中国代谢型谷氨酸受体1市场需求特点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二、2019-2024年中国代谢型谷氨酸受体1市场需求量统计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三、2025-2031年中国代谢型谷氨酸受体1市场需求量预测</w:t>
      </w:r>
      <w:r>
        <w:rPr>
          <w:rFonts w:hint="eastAsia"/>
        </w:rPr>
        <w:br/>
      </w:r>
      <w:r>
        <w:rPr>
          <w:rFonts w:hint="eastAsia"/>
        </w:rPr>
        <w:t>　　第四节 中国代谢型谷氨酸受体1价格趋势分析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一、2019-2024年中国代谢型谷氨酸受体1市场价格趋势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二、2025-2031年中国代谢型谷氨酸受体1市场价格走势预测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2019-2024年代谢型谷氨酸受体1行业经济运行状况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2019-2024年中国代谢型谷氨酸受体1行业盈利能力分析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2019-2024年中国代谢型谷氨酸受体1行业发展能力分析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2019-2024年代谢型谷氨酸受体1行业偿债能力分析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2019-2024年代谢型谷氨酸受体1制造企业数量分析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代谢型谷氨酸受体1行业上、下游市场分析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代谢型谷氨酸受体1行业上游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代谢型谷氨酸受体1行业下游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中国代谢型谷氨酸受体1行业重点地区发展分析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代谢型谷氨酸受体1行业重点区域市场结构调研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第三节 **地区代谢型谷氨酸受体1市场发展分析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第四节 **地区代谢型谷氨酸受体1市场发展分析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第五节 **地区代谢型谷氨酸受体1市场发展分析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第六节 **地区代谢型谷氨酸受体1市场发展分析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2019-2024年中国代谢型谷氨酸受体1进出口分析</w:t>
      </w:r>
      <w:r>
        <w:rPr>
          <w:rFonts w:hint="eastAsia"/>
        </w:rPr>
        <w:br/>
      </w:r>
      <w:r>
        <w:rPr>
          <w:rFonts w:hint="eastAsia"/>
        </w:rPr>
        <w:t>　　第一节 代谢型谷氨酸受体1进口情况分析</w:t>
      </w:r>
      <w:r>
        <w:rPr>
          <w:rFonts w:hint="eastAsia"/>
        </w:rPr>
        <w:br/>
      </w:r>
      <w:r>
        <w:rPr>
          <w:rFonts w:hint="eastAsia"/>
        </w:rPr>
        <w:t>　　第二节 代谢型谷氨酸受体1出口情况分析</w:t>
      </w:r>
      <w:r>
        <w:rPr>
          <w:rFonts w:hint="eastAsia"/>
        </w:rPr>
        <w:br/>
      </w:r>
      <w:r>
        <w:rPr>
          <w:rFonts w:hint="eastAsia"/>
        </w:rPr>
        <w:t>　　第三节 影响代谢型谷氨酸受体1进出口因素分析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代谢型谷氨酸受体1行业重点企业竞争力分析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三、企业代谢型谷氨酸受体1经营状况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代谢型谷氨酸受体1行业企业经营策略研究分析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代谢型谷氨酸受体1企业多样化经营策略分析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一、代谢型谷氨酸受体1企业多样化经营情况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二、现行代谢型谷氨酸受体1行业多样化经营的方向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大型代谢型谷氨酸受体1企业集团未来发展策略分析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对中小代谢型谷氨酸受体1企业生产经营的建议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代谢型谷氨酸受体1行业投资风险预警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影响代谢型谷氨酸受体1行业发展的主要因素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一、2025年影响代谢型谷氨酸受体1行业运行的有利因素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二、2025年影响代谢型谷氨酸受体1行业运行的稳定因素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三、2025年影响代谢型谷氨酸受体1行业运行的不利因素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四、2025年我国代谢型谷氨酸受体1行业发展面临的挑战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五、2025年我国代谢型谷氨酸受体1行业发展面临的机遇</w:t>
      </w:r>
      <w:r>
        <w:rPr>
          <w:rFonts w:hint="eastAsia"/>
        </w:rPr>
        <w:br/>
      </w:r>
      <w:r>
        <w:rPr>
          <w:rFonts w:hint="eastAsia"/>
        </w:rPr>
        <w:t>　　第二节 代谢型谷氨酸受体1行业投资风险预警</w:t>
      </w:r>
      <w:r>
        <w:rPr>
          <w:rFonts w:hint="eastAsia"/>
        </w:rPr>
        <w:br/>
      </w:r>
      <w:r>
        <w:rPr>
          <w:rFonts w:hint="eastAsia"/>
        </w:rPr>
        <w:t>　　　　一、代谢型谷氨酸受体1行业市场风险预测</w:t>
      </w:r>
      <w:r>
        <w:rPr>
          <w:rFonts w:hint="eastAsia"/>
        </w:rPr>
        <w:br/>
      </w:r>
      <w:r>
        <w:rPr>
          <w:rFonts w:hint="eastAsia"/>
        </w:rPr>
        <w:t>　　　　二、代谢型谷氨酸受体1行业政策风险预测</w:t>
      </w:r>
      <w:r>
        <w:rPr>
          <w:rFonts w:hint="eastAsia"/>
        </w:rPr>
        <w:br/>
      </w:r>
      <w:r>
        <w:rPr>
          <w:rFonts w:hint="eastAsia"/>
        </w:rPr>
        <w:t>　　　　三、代谢型谷氨酸受体1行业经营风险预测</w:t>
      </w:r>
      <w:r>
        <w:rPr>
          <w:rFonts w:hint="eastAsia"/>
        </w:rPr>
        <w:br/>
      </w:r>
      <w:r>
        <w:rPr>
          <w:rFonts w:hint="eastAsia"/>
        </w:rPr>
        <w:t>　　　　四、代谢型谷氨酸受体1行业技术风险预测</w:t>
      </w:r>
      <w:r>
        <w:rPr>
          <w:rFonts w:hint="eastAsia"/>
        </w:rPr>
        <w:br/>
      </w:r>
      <w:r>
        <w:rPr>
          <w:rFonts w:hint="eastAsia"/>
        </w:rPr>
        <w:t>　　　　五、代谢型谷氨酸受体1行业竞争风险预测</w:t>
      </w:r>
      <w:r>
        <w:rPr>
          <w:rFonts w:hint="eastAsia"/>
        </w:rPr>
        <w:br/>
      </w:r>
      <w:r>
        <w:rPr>
          <w:rFonts w:hint="eastAsia"/>
        </w:rPr>
        <w:t>　　　　六、代谢型谷氨酸受体1行业其他风险预测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代谢型谷氨酸受体1投资建议</w:t>
      </w:r>
      <w:r>
        <w:rPr>
          <w:rFonts w:hint="eastAsia"/>
        </w:rPr>
        <w:br/>
      </w:r>
      <w:r>
        <w:rPr>
          <w:rFonts w:hint="eastAsia"/>
        </w:rPr>
        <w:t>　　第一节 2025年代谢型谷氨酸受体1市场前景分析</w:t>
      </w:r>
      <w:r>
        <w:rPr>
          <w:rFonts w:hint="eastAsia"/>
        </w:rPr>
        <w:br/>
      </w:r>
      <w:r>
        <w:rPr>
          <w:rFonts w:hint="eastAsia"/>
        </w:rPr>
        <w:t>　　第二节 2025年代谢型谷氨酸受体1发展趋势预测</w:t>
      </w:r>
      <w:r>
        <w:rPr>
          <w:rFonts w:hint="eastAsia"/>
        </w:rPr>
        <w:br/>
      </w:r>
      <w:r>
        <w:rPr>
          <w:rFonts w:hint="eastAsia"/>
        </w:rPr>
        <w:t>　　第三节 代谢型谷氨酸受体1行业投资进入壁垒分析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代谢型谷氨酸受体1介绍</w:t>
      </w:r>
      <w:r>
        <w:rPr>
          <w:rFonts w:hint="eastAsia"/>
        </w:rPr>
        <w:br/>
      </w:r>
      <w:r>
        <w:rPr>
          <w:rFonts w:hint="eastAsia"/>
        </w:rPr>
        <w:t>　　图表 代谢型谷氨酸受体1图片</w:t>
      </w:r>
      <w:r>
        <w:rPr>
          <w:rFonts w:hint="eastAsia"/>
        </w:rPr>
        <w:br/>
      </w:r>
      <w:r>
        <w:rPr>
          <w:rFonts w:hint="eastAsia"/>
        </w:rPr>
        <w:t>　　图表 代谢型谷氨酸受体1种类</w:t>
      </w:r>
      <w:r>
        <w:rPr>
          <w:rFonts w:hint="eastAsia"/>
        </w:rPr>
        <w:br/>
      </w:r>
      <w:r>
        <w:rPr>
          <w:rFonts w:hint="eastAsia"/>
        </w:rPr>
        <w:t>　　图表 代谢型谷氨酸受体1发展历程</w:t>
      </w:r>
      <w:r>
        <w:rPr>
          <w:rFonts w:hint="eastAsia"/>
        </w:rPr>
        <w:br/>
      </w:r>
      <w:r>
        <w:rPr>
          <w:rFonts w:hint="eastAsia"/>
        </w:rPr>
        <w:t>　　图表 代谢型谷氨酸受体1用途 应用</w:t>
      </w:r>
      <w:r>
        <w:rPr>
          <w:rFonts w:hint="eastAsia"/>
        </w:rPr>
        <w:br/>
      </w:r>
      <w:r>
        <w:rPr>
          <w:rFonts w:hint="eastAsia"/>
        </w:rPr>
        <w:t>　　图表 代谢型谷氨酸受体1政策</w:t>
      </w:r>
      <w:r>
        <w:rPr>
          <w:rFonts w:hint="eastAsia"/>
        </w:rPr>
        <w:br/>
      </w:r>
      <w:r>
        <w:rPr>
          <w:rFonts w:hint="eastAsia"/>
        </w:rPr>
        <w:t>　　图表 代谢型谷氨酸受体1技术 专利情况</w:t>
      </w:r>
      <w:r>
        <w:rPr>
          <w:rFonts w:hint="eastAsia"/>
        </w:rPr>
        <w:br/>
      </w:r>
      <w:r>
        <w:rPr>
          <w:rFonts w:hint="eastAsia"/>
        </w:rPr>
        <w:t>　　图表 代谢型谷氨酸受体1标准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2019-2024年中国代谢型谷氨酸受体1市场规模分析</w:t>
      </w:r>
      <w:r>
        <w:rPr>
          <w:rFonts w:hint="eastAsia"/>
        </w:rPr>
        <w:br/>
      </w:r>
      <w:r>
        <w:rPr>
          <w:rFonts w:hint="eastAsia"/>
        </w:rPr>
        <w:t>　　图表 代谢型谷氨酸受体1产业链分析</w:t>
      </w:r>
      <w:r>
        <w:rPr>
          <w:rFonts w:hint="eastAsia"/>
        </w:rPr>
        <w:br/>
      </w:r>
      <w:r>
        <w:rPr>
          <w:rFonts w:hint="eastAsia"/>
        </w:rPr>
        <w:t>　　图表 2019-2024年代谢型谷氨酸受体1市场容量分析</w:t>
      </w:r>
      <w:r>
        <w:rPr>
          <w:rFonts w:hint="eastAsia"/>
        </w:rPr>
        <w:br/>
      </w:r>
      <w:r>
        <w:rPr>
          <w:rFonts w:hint="eastAsia"/>
        </w:rPr>
        <w:t>　　图表 代谢型谷氨酸受体1品牌</w:t>
      </w:r>
      <w:r>
        <w:rPr>
          <w:rFonts w:hint="eastAsia"/>
        </w:rPr>
        <w:br/>
      </w:r>
      <w:r>
        <w:rPr>
          <w:rFonts w:hint="eastAsia"/>
        </w:rPr>
        <w:t>　　图表 代谢型谷氨酸受体1生产现状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2019-2024年中国代谢型谷氨酸受体1产能统计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2019-2024年中国代谢型谷氨酸受体1产量情况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2019-2024年中国代谢型谷氨酸受体1销售情况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2019-2024年中国代谢型谷氨酸受体1市场需求情况</w:t>
      </w:r>
      <w:r>
        <w:rPr>
          <w:rFonts w:hint="eastAsia"/>
        </w:rPr>
        <w:br/>
      </w:r>
      <w:r>
        <w:rPr>
          <w:rFonts w:hint="eastAsia"/>
        </w:rPr>
        <w:t>　　图表 代谢型谷氨酸受体1价格走势</w:t>
      </w:r>
      <w:r>
        <w:rPr>
          <w:rFonts w:hint="eastAsia"/>
        </w:rPr>
        <w:br/>
      </w:r>
      <w:r>
        <w:rPr>
          <w:rFonts w:hint="eastAsia"/>
        </w:rPr>
        <w:t>　　图表 2024年中国代谢型谷氨酸受体1公司数量统计 单位：家</w:t>
      </w:r>
      <w:r>
        <w:rPr>
          <w:rFonts w:hint="eastAsia"/>
        </w:rPr>
        <w:br/>
      </w:r>
      <w:r>
        <w:rPr>
          <w:rFonts w:hint="eastAsia"/>
        </w:rPr>
        <w:t>　　图表 代谢型谷氨酸受体1成本和利润分析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华东地区代谢型谷氨酸受体1市场规模及增长情况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华东地区代谢型谷氨酸受体1市场需求情况</w:t>
      </w:r>
      <w:r>
        <w:rPr>
          <w:rFonts w:hint="eastAsia"/>
        </w:rPr>
        <w:br/>
      </w:r>
      <w:r>
        <w:rPr>
          <w:rFonts w:hint="eastAsia"/>
        </w:rPr>
        <w:t>　　图表 华南地区代谢型谷氨酸受体1市场规模及增长情况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华南地区代谢型谷氨酸受体1需求情况</w:t>
      </w:r>
      <w:r>
        <w:rPr>
          <w:rFonts w:hint="eastAsia"/>
        </w:rPr>
        <w:br/>
      </w:r>
      <w:r>
        <w:rPr>
          <w:rFonts w:hint="eastAsia"/>
        </w:rPr>
        <w:t>　　图表 华北地区代谢型谷氨酸受体1市场规模及增长情况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华北地区代谢型谷氨酸受体1需求情况</w:t>
      </w:r>
      <w:r>
        <w:rPr>
          <w:rFonts w:hint="eastAsia"/>
        </w:rPr>
        <w:br/>
      </w:r>
      <w:r>
        <w:rPr>
          <w:rFonts w:hint="eastAsia"/>
        </w:rPr>
        <w:t>　　图表 华中地区代谢型谷氨酸受体1市场规模及增长情况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华中地区代谢型谷氨酸受体1市场需求情况</w:t>
      </w:r>
      <w:r>
        <w:rPr>
          <w:rFonts w:hint="eastAsia"/>
        </w:rPr>
        <w:br/>
      </w:r>
      <w:r>
        <w:rPr>
          <w:rFonts w:hint="eastAsia"/>
        </w:rPr>
        <w:t>　　图表 代谢型谷氨酸受体1招标、中标情况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2019-2024年中国代谢型谷氨酸受体1出口数据分析</w:t>
      </w:r>
      <w:r>
        <w:rPr>
          <w:rFonts w:hint="eastAsia"/>
        </w:rPr>
        <w:br/>
      </w:r>
      <w:r>
        <w:rPr>
          <w:rFonts w:hint="eastAsia"/>
        </w:rPr>
        <w:t>　　图表 2024年中国代谢型谷氨酸受体1进口来源国家及地区分析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2024年中国代谢型谷氨酸受体1出口目的国家及地区分析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代谢型谷氨酸受体1最新消息</w:t>
      </w:r>
      <w:r>
        <w:rPr>
          <w:rFonts w:hint="eastAsia"/>
        </w:rPr>
        <w:br/>
      </w:r>
      <w:r>
        <w:rPr>
          <w:rFonts w:hint="eastAsia"/>
        </w:rPr>
        <w:t>　　图表 代谢型谷氨酸受体1企业简介</w:t>
      </w:r>
      <w:r>
        <w:rPr>
          <w:rFonts w:hint="eastAsia"/>
        </w:rPr>
        <w:br/>
      </w:r>
      <w:r>
        <w:rPr>
          <w:rFonts w:hint="eastAsia"/>
        </w:rPr>
        <w:t>　　图表 企业代谢型谷氨酸受体1产品</w:t>
      </w:r>
      <w:r>
        <w:rPr>
          <w:rFonts w:hint="eastAsia"/>
        </w:rPr>
        <w:br/>
      </w:r>
      <w:r>
        <w:rPr>
          <w:rFonts w:hint="eastAsia"/>
        </w:rPr>
        <w:t>　　图表 代谢型谷氨酸受体1企业经营情况</w:t>
      </w:r>
      <w:r>
        <w:rPr>
          <w:rFonts w:hint="eastAsia"/>
        </w:rPr>
        <w:br/>
      </w:r>
      <w:r>
        <w:rPr>
          <w:rFonts w:hint="eastAsia"/>
        </w:rPr>
        <w:t>　　图表 代谢型谷氨酸受体1企业(二)简介</w:t>
      </w:r>
      <w:r>
        <w:rPr>
          <w:rFonts w:hint="eastAsia"/>
        </w:rPr>
        <w:br/>
      </w:r>
      <w:r>
        <w:rPr>
          <w:rFonts w:hint="eastAsia"/>
        </w:rPr>
        <w:t>　　图表 企业代谢型谷氨酸受体1产品型号</w:t>
      </w:r>
      <w:r>
        <w:rPr>
          <w:rFonts w:hint="eastAsia"/>
        </w:rPr>
        <w:br/>
      </w:r>
      <w:r>
        <w:rPr>
          <w:rFonts w:hint="eastAsia"/>
        </w:rPr>
        <w:t>　　图表 代谢型谷氨酸受体1企业(二)经营情况</w:t>
      </w:r>
      <w:r>
        <w:rPr>
          <w:rFonts w:hint="eastAsia"/>
        </w:rPr>
        <w:br/>
      </w:r>
      <w:r>
        <w:rPr>
          <w:rFonts w:hint="eastAsia"/>
        </w:rPr>
        <w:t>　　图表 代谢型谷氨酸受体1企业(三)调研</w:t>
      </w:r>
      <w:r>
        <w:rPr>
          <w:rFonts w:hint="eastAsia"/>
        </w:rPr>
        <w:br/>
      </w:r>
      <w:r>
        <w:rPr>
          <w:rFonts w:hint="eastAsia"/>
        </w:rPr>
        <w:t>　　图表 企业代谢型谷氨酸受体1产品规格</w:t>
      </w:r>
      <w:r>
        <w:rPr>
          <w:rFonts w:hint="eastAsia"/>
        </w:rPr>
        <w:br/>
      </w:r>
      <w:r>
        <w:rPr>
          <w:rFonts w:hint="eastAsia"/>
        </w:rPr>
        <w:t>　　图表 代谢型谷氨酸受体1企业(三)经营情况</w:t>
      </w:r>
      <w:r>
        <w:rPr>
          <w:rFonts w:hint="eastAsia"/>
        </w:rPr>
        <w:br/>
      </w:r>
      <w:r>
        <w:rPr>
          <w:rFonts w:hint="eastAsia"/>
        </w:rPr>
        <w:t>　　图表 代谢型谷氨酸受体1企业(四)介绍</w:t>
      </w:r>
      <w:r>
        <w:rPr>
          <w:rFonts w:hint="eastAsia"/>
        </w:rPr>
        <w:br/>
      </w:r>
      <w:r>
        <w:rPr>
          <w:rFonts w:hint="eastAsia"/>
        </w:rPr>
        <w:t>　　图表 企业代谢型谷氨酸受体1产品参数</w:t>
      </w:r>
      <w:r>
        <w:rPr>
          <w:rFonts w:hint="eastAsia"/>
        </w:rPr>
        <w:br/>
      </w:r>
      <w:r>
        <w:rPr>
          <w:rFonts w:hint="eastAsia"/>
        </w:rPr>
        <w:t>　　图表 代谢型谷氨酸受体1企业(四)经营情况</w:t>
      </w:r>
      <w:r>
        <w:rPr>
          <w:rFonts w:hint="eastAsia"/>
        </w:rPr>
        <w:br/>
      </w:r>
      <w:r>
        <w:rPr>
          <w:rFonts w:hint="eastAsia"/>
        </w:rPr>
        <w:t>　　图表 代谢型谷氨酸受体1企业(五)简介</w:t>
      </w:r>
      <w:r>
        <w:rPr>
          <w:rFonts w:hint="eastAsia"/>
        </w:rPr>
        <w:br/>
      </w:r>
      <w:r>
        <w:rPr>
          <w:rFonts w:hint="eastAsia"/>
        </w:rPr>
        <w:t>　　图表 企业代谢型谷氨酸受体1业务</w:t>
      </w:r>
      <w:r>
        <w:rPr>
          <w:rFonts w:hint="eastAsia"/>
        </w:rPr>
        <w:br/>
      </w:r>
      <w:r>
        <w:rPr>
          <w:rFonts w:hint="eastAsia"/>
        </w:rPr>
        <w:t>　　图表 代谢型谷氨酸受体1企业(五)经营情况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代谢型谷氨酸受体1特点</w:t>
      </w:r>
      <w:r>
        <w:rPr>
          <w:rFonts w:hint="eastAsia"/>
        </w:rPr>
        <w:br/>
      </w:r>
      <w:r>
        <w:rPr>
          <w:rFonts w:hint="eastAsia"/>
        </w:rPr>
        <w:t>　　图表 代谢型谷氨酸受体1优缺点</w:t>
      </w:r>
      <w:r>
        <w:rPr>
          <w:rFonts w:hint="eastAsia"/>
        </w:rPr>
        <w:br/>
      </w:r>
      <w:r>
        <w:rPr>
          <w:rFonts w:hint="eastAsia"/>
        </w:rPr>
        <w:t>　　图表 代谢型谷氨酸受体1行业生命周期</w:t>
      </w:r>
      <w:r>
        <w:rPr>
          <w:rFonts w:hint="eastAsia"/>
        </w:rPr>
        <w:br/>
      </w:r>
      <w:r>
        <w:rPr>
          <w:rFonts w:hint="eastAsia"/>
        </w:rPr>
        <w:t>　　图表 代谢型谷氨酸受体1上游、下游分析</w:t>
      </w:r>
      <w:r>
        <w:rPr>
          <w:rFonts w:hint="eastAsia"/>
        </w:rPr>
        <w:br/>
      </w:r>
      <w:r>
        <w:rPr>
          <w:rFonts w:hint="eastAsia"/>
        </w:rPr>
        <w:t>　　图表 代谢型谷氨酸受体1投资、并购现状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2025-2031年中国代谢型谷氨酸受体1产能预测</w:t>
      </w:r>
      <w:r>
        <w:rPr>
          <w:rFonts w:hint="eastAsia"/>
        </w:rPr>
        <w:br/>
      </w:r>
      <w:r>
        <w:rPr>
          <w:rFonts w:hint="eastAsia"/>
        </w:rPr>
        <w:t>　　图表 2025-2031年中国代谢型谷氨酸受体1产量预测</w:t>
      </w:r>
      <w:r>
        <w:rPr>
          <w:rFonts w:hint="eastAsia"/>
        </w:rPr>
        <w:br/>
      </w:r>
      <w:r>
        <w:rPr>
          <w:rFonts w:hint="eastAsia"/>
        </w:rPr>
        <w:t>　　图表 2025-2031年中国代谢型谷氨酸受体1需求量预测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2025-2031年中国代谢型谷氨酸受体1销量预测</w:t>
      </w:r>
      <w:r>
        <w:rPr>
          <w:rFonts w:hint="eastAsia"/>
        </w:rPr>
        <w:br/>
      </w:r>
      <w:r>
        <w:rPr>
          <w:rFonts w:hint="eastAsia"/>
        </w:rPr>
        <w:t>　　图表 代谢型谷氨酸受体1优势、劣势、机会、威胁分析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代谢型谷氨酸受体1发展前景</w:t>
      </w:r>
      <w:r>
        <w:rPr>
          <w:rFonts w:hint="eastAsia"/>
        </w:rPr>
        <w:br/>
      </w:r>
      <w:r>
        <w:rPr>
          <w:rFonts w:hint="eastAsia"/>
        </w:rPr>
        <w:t>　　图表 代谢型谷氨酸受体1发展趋势预测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2025-2031年中国代谢型谷氨酸受体1市场规模预测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940c5cea74efc" w:history="1">
        <w:r>
          <w:rPr>
            <w:rStyle w:val="Hyperlink"/>
          </w:rPr>
          <w:t>2025-2031年全球与中国代谢型谷氨酸受体1发展现状及行业前景分析报告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940c5cea74efc" w:history="1">
        <w:r>
          <w:rPr>
            <w:rStyle w:val="Hyperlink"/>
          </w:rPr>
          <w:t>https://www.20087.com/0/21/DaiXieXingGuAnSuanShouTi1HangYeQianJingQuShi.html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热点：L-谷氨酸、代谢型谷氨酸受体5、谷氨酸促离子型NMDA受体是、代谢型谷氨酸受体拮抗剂、谷氨酸、代谢型谷氨酸受体阳性严重吗、谷氨酸在谷氨酸脱氢酶作用下脱的氢、代谢型谷氨酸受体 行为抑制、离子通道型受体的配体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2fff52edd49a6" w:history="1">
      <w:r>
        <w:rPr>
          <w:rStyle w:val="Hyperlink"/>
        </w:rPr>
        <w:t>2025-2031年全球与中国代谢型谷氨酸受体1发展现状及行业前景分析报告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iXieXingGuAnSuanShouTi1HangYeQianJingQuShi.html" TargetMode="External" Id="R77c940c5cea7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iXieXingGuAnSuanShouTi1HangYeQianJingQuShi.html" TargetMode="External" Id="R29e2fff52edd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2025-01-31T06:39:00Z</dcterms:created>
  <dcterms:modified xsi:type="dcterms:W3CDTF">2025-01-31T07:39:00Z</dcterms:modified>
  <dc:subject>2025-2031年全球与中国代谢型谷氨酸受体1发展现状及行业前景分析报告</dc:subject>
  <dc:title>2025-2031年全球与中国代谢型谷氨酸受体1发展现状及行业前景分析报告</dc:title>
  <cp:keywords>2025-2031年全球与中国代谢型谷氨酸受体1发展现状及行业前景分析报告</cp:keywords>
  <dc:description>2025-2031年全球与中国代谢型谷氨酸受体1发展现状及行业前景分析报告</dc:description>
</cp:coreProperties>
</file>