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68256c064596" w:history="1">
              <w:r>
                <w:rPr>
                  <w:rStyle w:val="Hyperlink"/>
                </w:rPr>
                <w:t>2024-2030年全球与中国代谢型谷氨酸受体1发展现状及行业前景分析报告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68256c064596" w:history="1">
              <w:r>
                <w:rPr>
                  <w:rStyle w:val="Hyperlink"/>
                </w:rPr>
                <w:t>2024-2030年全球与中国代谢型谷氨酸受体1发展现状及行业前景分析报告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868256c064596" w:history="1">
                <w:r>
                  <w:rPr>
                    <w:rStyle w:val="Hyperlink"/>
                  </w:rPr>
                  <w:t>https://www.20087.com/0/21/DaiXieXingGuAnSuanShouTi1HangYeQianJingQuShi.html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代谢型谷氨酸受体1 (mGluR1) 是一种重要的神经信号传递分子，在中枢神经系统中发挥着关键作用。近年来，随着神经科学研究的进展和对神经系统疾病治疗需求的增长，mGluR1的相关研究也在不断深入。当前关于mGluR1的研究不仅在分子结构、信号转导机制方面有了显著发现，还在药物靶点开发、疾病模型建立方面实现了突破。此外，随着对神经疾病机制的理解加深，mGluR1的研究也越来越注重探索其在多种疾病中的潜在作用。</w:t>
      </w:r>
      <w:r>
        <w:rPr>
          <w:rFonts w:hint="eastAsia"/>
        </w:rPr>
        <w:br/>
      </w:r>
      <w:r>
        <w:rPr>
          <w:rFonts w:hint="eastAsia"/>
        </w:rPr>
        <w:t>　　未来，mGluR1的研究将更加侧重于技术创新和服务优化。一方面，随着生物技术的应用，mGluR1将被更广泛地用于神经系统疾病的药物研发，特别是针对疼痛管理、精神疾病等方面的治疗。另一方面，随着对神经系统疾病机制的深入了解，mGluR1将更多地探索与新型药物靶点的结合，以开发更有效的治疗方法。此外，随着对个性化医疗和精准医学的需求增加，mGluR1的研究将更多地聚焦于个体差异，以实现更精准的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68256c064596" w:history="1">
        <w:r>
          <w:rPr>
            <w:rStyle w:val="Hyperlink"/>
          </w:rPr>
          <w:t>2024-2030年全球与中国代谢型谷氨酸受体1发展现状及行业前景分析报告</w:t>
        </w:r>
      </w:hyperlink>
      <w:r>
        <w:rPr>
          <w:rFonts w:hint="eastAsia"/>
        </w:rPr>
        <w:t>》基于深入的行业调研，对代谢型谷氨酸受体1产业链进行了全面分析。报告详细探讨了代谢型谷氨酸受体1市场规模、需求状况，以及价格动态，并深入解读了当前代谢型谷氨酸受体1行业现状、市场前景及未来发展趋势。同时，报告聚焦于代谢型谷氨酸受体1行业重点企业，剖析了竞争格局、市场集中度及品牌建设情况，并对代谢型谷氨酸受体1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中国代谢型谷氨酸受体1概述</w:t>
      </w:r>
      <w:r>
        <w:rPr>
          <w:rFonts w:hint="eastAsia"/>
        </w:rPr>
        <w:br/>
      </w:r>
      <w:r>
        <w:rPr>
          <w:rFonts w:hint="eastAsia"/>
        </w:rPr>
        <w:t>　　第一节 代谢型谷氨酸受体1行业定义</w:t>
      </w:r>
      <w:r>
        <w:rPr>
          <w:rFonts w:hint="eastAsia"/>
        </w:rPr>
        <w:br/>
      </w:r>
      <w:r>
        <w:rPr>
          <w:rFonts w:hint="eastAsia"/>
        </w:rPr>
        <w:t>　　第二节 代谢型谷氨酸受体1行业发展特性</w:t>
      </w:r>
      <w:r>
        <w:rPr>
          <w:rFonts w:hint="eastAsia"/>
        </w:rPr>
        <w:br/>
      </w:r>
      <w:r>
        <w:rPr>
          <w:rFonts w:hint="eastAsia"/>
        </w:rPr>
        <w:t>　　第三节 代谢型谷氨酸受体1产业链分析</w:t>
      </w:r>
      <w:r>
        <w:rPr>
          <w:rFonts w:hint="eastAsia"/>
        </w:rPr>
        <w:br/>
      </w:r>
      <w:r>
        <w:rPr>
          <w:rFonts w:hint="eastAsia"/>
        </w:rPr>
        <w:t>　　第四节 代谢型谷氨酸受体1行业生命周期分析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2023-2024年国外主要代谢型谷氨酸受体1市场发展概况</w:t>
      </w:r>
      <w:r>
        <w:rPr>
          <w:rFonts w:hint="eastAsia"/>
        </w:rPr>
        <w:br/>
      </w:r>
      <w:r>
        <w:rPr>
          <w:rFonts w:hint="eastAsia"/>
        </w:rPr>
        <w:t>　　第一节 全球代谢型谷氨酸受体1市场发展分析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欧洲地区主要国家代谢型谷氨酸受体1市场概况</w:t>
      </w:r>
      <w:r>
        <w:rPr>
          <w:rFonts w:hint="eastAsia"/>
        </w:rPr>
        <w:br/>
      </w:r>
      <w:r>
        <w:rPr>
          <w:rFonts w:hint="eastAsia"/>
        </w:rPr>
        <w:t>　　第三节 北美地区代谢型谷氨酸受体1市场概况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亚洲地区主要国家代谢型谷氨酸受体1市场概况</w:t>
      </w:r>
      <w:r>
        <w:rPr>
          <w:rFonts w:hint="eastAsia"/>
        </w:rPr>
        <w:br/>
      </w:r>
      <w:r>
        <w:rPr>
          <w:rFonts w:hint="eastAsia"/>
        </w:rPr>
        <w:t>　　第五节 全球代谢型谷氨酸受体1市场发展预测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2023-2024年中国代谢型谷氨酸受体1发展环境分析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代谢型谷氨酸受体1行业相关政策、标准</w:t>
      </w:r>
      <w:r>
        <w:rPr>
          <w:rFonts w:hint="eastAsia"/>
        </w:rPr>
        <w:br/>
      </w:r>
      <w:r>
        <w:rPr>
          <w:rFonts w:hint="eastAsia"/>
        </w:rPr>
        <w:t>　　第三节 代谢型谷氨酸受体1行业相关发展规划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中国代谢型谷氨酸受体1技术发展分析</w:t>
      </w:r>
      <w:r>
        <w:rPr>
          <w:rFonts w:hint="eastAsia"/>
        </w:rPr>
        <w:br/>
      </w:r>
      <w:r>
        <w:rPr>
          <w:rFonts w:hint="eastAsia"/>
        </w:rPr>
        <w:t>　　第一节 当前代谢型谷氨酸受体1技术发展现状分析</w:t>
      </w:r>
      <w:r>
        <w:rPr>
          <w:rFonts w:hint="eastAsia"/>
        </w:rPr>
        <w:br/>
      </w:r>
      <w:r>
        <w:rPr>
          <w:rFonts w:hint="eastAsia"/>
        </w:rPr>
        <w:t>　　第二节 代谢型谷氨酸受体1生产中需注意的问题</w:t>
      </w:r>
      <w:r>
        <w:rPr>
          <w:rFonts w:hint="eastAsia"/>
        </w:rPr>
        <w:br/>
      </w:r>
      <w:r>
        <w:rPr>
          <w:rFonts w:hint="eastAsia"/>
        </w:rPr>
        <w:t>　　第三节 代谢型谷氨酸受体1行业主要技术发展趋势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2023-2024年代谢型谷氨酸受体1市场特性分析</w:t>
      </w:r>
      <w:r>
        <w:rPr>
          <w:rFonts w:hint="eastAsia"/>
        </w:rPr>
        <w:br/>
      </w:r>
      <w:r>
        <w:rPr>
          <w:rFonts w:hint="eastAsia"/>
        </w:rPr>
        <w:t>　　第一节 代谢型谷氨酸受体1行业集中度分析</w:t>
      </w:r>
      <w:r>
        <w:rPr>
          <w:rFonts w:hint="eastAsia"/>
        </w:rPr>
        <w:br/>
      </w:r>
      <w:r>
        <w:rPr>
          <w:rFonts w:hint="eastAsia"/>
        </w:rPr>
        <w:t>　　第二节 代谢型谷氨酸受体1行业SWOT分析</w:t>
      </w:r>
      <w:r>
        <w:rPr>
          <w:rFonts w:hint="eastAsia"/>
        </w:rPr>
        <w:br/>
      </w:r>
      <w:r>
        <w:rPr>
          <w:rFonts w:hint="eastAsia"/>
        </w:rPr>
        <w:t>　　　　一、代谢型谷氨酸受体1行业优势</w:t>
      </w:r>
      <w:r>
        <w:rPr>
          <w:rFonts w:hint="eastAsia"/>
        </w:rPr>
        <w:br/>
      </w:r>
      <w:r>
        <w:rPr>
          <w:rFonts w:hint="eastAsia"/>
        </w:rPr>
        <w:t>　　　　二、代谢型谷氨酸受体1行业劣势</w:t>
      </w:r>
      <w:r>
        <w:rPr>
          <w:rFonts w:hint="eastAsia"/>
        </w:rPr>
        <w:br/>
      </w:r>
      <w:r>
        <w:rPr>
          <w:rFonts w:hint="eastAsia"/>
        </w:rPr>
        <w:t>　　　　三、代谢型谷氨酸受体1行业机会</w:t>
      </w:r>
      <w:r>
        <w:rPr>
          <w:rFonts w:hint="eastAsia"/>
        </w:rPr>
        <w:br/>
      </w:r>
      <w:r>
        <w:rPr>
          <w:rFonts w:hint="eastAsia"/>
        </w:rPr>
        <w:t>　　　　四、代谢型谷氨酸受体1行业风险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中国代谢型谷氨酸受体1发展现状</w:t>
      </w:r>
      <w:r>
        <w:rPr>
          <w:rFonts w:hint="eastAsia"/>
        </w:rPr>
        <w:br/>
      </w:r>
      <w:r>
        <w:rPr>
          <w:rFonts w:hint="eastAsia"/>
        </w:rPr>
        <w:t>　　第一节 中国代谢型谷氨酸受体1市场现状分析</w:t>
      </w:r>
      <w:r>
        <w:rPr>
          <w:rFonts w:hint="eastAsia"/>
        </w:rPr>
        <w:br/>
      </w:r>
      <w:r>
        <w:rPr>
          <w:rFonts w:hint="eastAsia"/>
        </w:rPr>
        <w:t>　　第二节 中国代谢型谷氨酸受体1产量分析及预测</w:t>
      </w:r>
      <w:r>
        <w:rPr>
          <w:rFonts w:hint="eastAsia"/>
        </w:rPr>
        <w:br/>
      </w:r>
      <w:r>
        <w:rPr>
          <w:rFonts w:hint="eastAsia"/>
        </w:rPr>
        <w:t>　　　　一、代谢型谷氨酸受体1总体产能规模</w:t>
      </w:r>
      <w:r>
        <w:rPr>
          <w:rFonts w:hint="eastAsia"/>
        </w:rPr>
        <w:br/>
      </w:r>
      <w:r>
        <w:rPr>
          <w:rFonts w:hint="eastAsia"/>
        </w:rPr>
        <w:t>　　　　二、代谢型谷氨酸受体1生产区域分布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三、2019-2024年中国代谢型谷氨酸受体1产量统计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四、2024-2030年中国代谢型谷氨酸受体1产量预测</w:t>
      </w:r>
      <w:r>
        <w:rPr>
          <w:rFonts w:hint="eastAsia"/>
        </w:rPr>
        <w:br/>
      </w:r>
      <w:r>
        <w:rPr>
          <w:rFonts w:hint="eastAsia"/>
        </w:rPr>
        <w:t>　　第三节 中国代谢型谷氨酸受体1市场需求分析及预测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一、中国代谢型谷氨酸受体1市场需求特点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二、2019-2024年中国代谢型谷氨酸受体1市场需求量统计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三、2024-2030年中国代谢型谷氨酸受体1市场需求量预测</w:t>
      </w:r>
      <w:r>
        <w:rPr>
          <w:rFonts w:hint="eastAsia"/>
        </w:rPr>
        <w:br/>
      </w:r>
      <w:r>
        <w:rPr>
          <w:rFonts w:hint="eastAsia"/>
        </w:rPr>
        <w:t>　　第四节 中国代谢型谷氨酸受体1价格趋势分析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一、2019-2024年中国代谢型谷氨酸受体1市场价格趋势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二、2024-2030年中国代谢型谷氨酸受体1市场价格走势预测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2019-2024年代谢型谷氨酸受体1行业经济运行状况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2019-2024年中国代谢型谷氨酸受体1行业盈利能力分析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2019-2024年中国代谢型谷氨酸受体1行业发展能力分析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2019-2024年代谢型谷氨酸受体1行业偿债能力分析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2019-2024年代谢型谷氨酸受体1制造企业数量分析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代谢型谷氨酸受体1行业上、下游市场分析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代谢型谷氨酸受体1行业上游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代谢型谷氨酸受体1行业下游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中国代谢型谷氨酸受体1行业重点地区发展分析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代谢型谷氨酸受体1行业重点区域市场结构调研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**地区代谢型谷氨酸受体1市场发展分析</w:t>
      </w:r>
      <w:r>
        <w:rPr>
          <w:rFonts w:hint="eastAsia"/>
        </w:rPr>
        <w:br/>
      </w:r>
      <w:r>
        <w:rPr>
          <w:rFonts w:hint="eastAsia"/>
        </w:rPr>
        <w:t>　　第三节 **地区代谢型谷氨酸受体1市场发展分析</w:t>
      </w:r>
      <w:r>
        <w:rPr>
          <w:rFonts w:hint="eastAsia"/>
        </w:rPr>
        <w:br/>
      </w:r>
      <w:r>
        <w:rPr>
          <w:rFonts w:hint="eastAsia"/>
        </w:rPr>
        <w:t>　　第四节 **地区代谢型谷氨酸受体1市场发展分析</w:t>
      </w:r>
      <w:r>
        <w:rPr>
          <w:rFonts w:hint="eastAsia"/>
        </w:rPr>
        <w:br/>
      </w:r>
      <w:r>
        <w:rPr>
          <w:rFonts w:hint="eastAsia"/>
        </w:rPr>
        <w:t>　　第五节 **地区代谢型谷氨酸受体1市场发展分析</w:t>
      </w:r>
      <w:r>
        <w:rPr>
          <w:rFonts w:hint="eastAsia"/>
        </w:rPr>
        <w:br/>
      </w:r>
      <w:r>
        <w:rPr>
          <w:rFonts w:hint="eastAsia"/>
        </w:rPr>
        <w:t>　　第六节 **地区代谢型谷氨酸受体1市场发展分析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2019-2024年中国代谢型谷氨酸受体1进出口分析</w:t>
      </w:r>
      <w:r>
        <w:rPr>
          <w:rFonts w:hint="eastAsia"/>
        </w:rPr>
        <w:br/>
      </w:r>
      <w:r>
        <w:rPr>
          <w:rFonts w:hint="eastAsia"/>
        </w:rPr>
        <w:t>　　第一节 代谢型谷氨酸受体1进口情况分析</w:t>
      </w:r>
      <w:r>
        <w:rPr>
          <w:rFonts w:hint="eastAsia"/>
        </w:rPr>
        <w:br/>
      </w:r>
      <w:r>
        <w:rPr>
          <w:rFonts w:hint="eastAsia"/>
        </w:rPr>
        <w:t>　　第二节 代谢型谷氨酸受体1出口情况分析</w:t>
      </w:r>
      <w:r>
        <w:rPr>
          <w:rFonts w:hint="eastAsia"/>
        </w:rPr>
        <w:br/>
      </w:r>
      <w:r>
        <w:rPr>
          <w:rFonts w:hint="eastAsia"/>
        </w:rPr>
        <w:t>　　第三节 影响代谢型谷氨酸受体1进出口因素分析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代谢型谷氨酸受体1行业重点企业竞争力分析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三、企业代谢型谷氨酸受体1经营状况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三、企业代谢型谷氨酸受体1经营状况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三、企业代谢型谷氨酸受体1经营状况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三、企业代谢型谷氨酸受体1经营状况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三、企业代谢型谷氨酸受体1经营状况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三、企业代谢型谷氨酸受体1经营状况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代谢型谷氨酸受体1行业企业经营策略研究分析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代谢型谷氨酸受体1企业多样化经营策略分析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一、代谢型谷氨酸受体1企业多样化经营情况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二、现行代谢型谷氨酸受体1行业多样化经营的方向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大型代谢型谷氨酸受体1企业集团未来发展策略分析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对中小代谢型谷氨酸受体1企业生产经营的建议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代谢型谷氨酸受体1行业投资风险预警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影响代谢型谷氨酸受体1行业发展的主要因素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一、2024年影响代谢型谷氨酸受体1行业运行的有利因素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二、2024年影响代谢型谷氨酸受体1行业运行的稳定因素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三、2024年影响代谢型谷氨酸受体1行业运行的不利因素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四、2024年我国代谢型谷氨酸受体1行业发展面临的挑战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五、2024年我国代谢型谷氨酸受体1行业发展面临的机遇</w:t>
      </w:r>
      <w:r>
        <w:rPr>
          <w:rFonts w:hint="eastAsia"/>
        </w:rPr>
        <w:br/>
      </w:r>
      <w:r>
        <w:rPr>
          <w:rFonts w:hint="eastAsia"/>
        </w:rPr>
        <w:t>　　第二节 代谢型谷氨酸受体1行业投资风险预警</w:t>
      </w:r>
      <w:r>
        <w:rPr>
          <w:rFonts w:hint="eastAsia"/>
        </w:rPr>
        <w:br/>
      </w:r>
      <w:r>
        <w:rPr>
          <w:rFonts w:hint="eastAsia"/>
        </w:rPr>
        <w:t>　　　　一、代谢型谷氨酸受体1行业市场风险预测</w:t>
      </w:r>
      <w:r>
        <w:rPr>
          <w:rFonts w:hint="eastAsia"/>
        </w:rPr>
        <w:br/>
      </w:r>
      <w:r>
        <w:rPr>
          <w:rFonts w:hint="eastAsia"/>
        </w:rPr>
        <w:t>　　　　二、代谢型谷氨酸受体1行业政策风险预测</w:t>
      </w:r>
      <w:r>
        <w:rPr>
          <w:rFonts w:hint="eastAsia"/>
        </w:rPr>
        <w:br/>
      </w:r>
      <w:r>
        <w:rPr>
          <w:rFonts w:hint="eastAsia"/>
        </w:rPr>
        <w:t>　　　　三、代谢型谷氨酸受体1行业经营风险预测</w:t>
      </w:r>
      <w:r>
        <w:rPr>
          <w:rFonts w:hint="eastAsia"/>
        </w:rPr>
        <w:br/>
      </w:r>
      <w:r>
        <w:rPr>
          <w:rFonts w:hint="eastAsia"/>
        </w:rPr>
        <w:t>　　　　四、代谢型谷氨酸受体1行业技术风险预测</w:t>
      </w:r>
      <w:r>
        <w:rPr>
          <w:rFonts w:hint="eastAsia"/>
        </w:rPr>
        <w:br/>
      </w:r>
      <w:r>
        <w:rPr>
          <w:rFonts w:hint="eastAsia"/>
        </w:rPr>
        <w:t>　　　　五、代谢型谷氨酸受体1行业竞争风险预测</w:t>
      </w:r>
      <w:r>
        <w:rPr>
          <w:rFonts w:hint="eastAsia"/>
        </w:rPr>
        <w:br/>
      </w:r>
      <w:r>
        <w:rPr>
          <w:rFonts w:hint="eastAsia"/>
        </w:rPr>
        <w:t>　　　　六、代谢型谷氨酸受体1行业其他风险预测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代谢型谷氨酸受体1投资建议</w:t>
      </w:r>
      <w:r>
        <w:rPr>
          <w:rFonts w:hint="eastAsia"/>
        </w:rPr>
        <w:br/>
      </w:r>
      <w:r>
        <w:rPr>
          <w:rFonts w:hint="eastAsia"/>
        </w:rPr>
        <w:t>　　第一节 2024年代谢型谷氨酸受体1市场前景分析</w:t>
      </w:r>
      <w:r>
        <w:rPr>
          <w:rFonts w:hint="eastAsia"/>
        </w:rPr>
        <w:br/>
      </w:r>
      <w:r>
        <w:rPr>
          <w:rFonts w:hint="eastAsia"/>
        </w:rPr>
        <w:t>　　第二节 2024年代谢型谷氨酸受体1发展趋势预测</w:t>
      </w:r>
      <w:r>
        <w:rPr>
          <w:rFonts w:hint="eastAsia"/>
        </w:rPr>
        <w:br/>
      </w:r>
      <w:r>
        <w:rPr>
          <w:rFonts w:hint="eastAsia"/>
        </w:rPr>
        <w:t>　　第三节 代谢型谷氨酸受体1行业投资进入壁垒分析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代谢型谷氨酸受体1行业历程</w:t>
      </w:r>
      <w:r>
        <w:rPr>
          <w:rFonts w:hint="eastAsia"/>
        </w:rPr>
        <w:br/>
      </w:r>
      <w:r>
        <w:rPr>
          <w:rFonts w:hint="eastAsia"/>
        </w:rPr>
        <w:t>　　图表 代谢型谷氨酸受体1行业生命周期</w:t>
      </w:r>
      <w:r>
        <w:rPr>
          <w:rFonts w:hint="eastAsia"/>
        </w:rPr>
        <w:br/>
      </w:r>
      <w:r>
        <w:rPr>
          <w:rFonts w:hint="eastAsia"/>
        </w:rPr>
        <w:t>　　图表 代谢型谷氨酸受体1行业产业链分析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2019-2024年代谢型谷氨酸受体1行业市场容量分析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2024年中国代谢型谷氨酸受体1行业需求领域分布格局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2019-2024年中国代谢型谷氨酸受体1出口金额分析</w:t>
      </w:r>
      <w:r>
        <w:rPr>
          <w:rFonts w:hint="eastAsia"/>
        </w:rPr>
        <w:br/>
      </w:r>
      <w:r>
        <w:rPr>
          <w:rFonts w:hint="eastAsia"/>
        </w:rPr>
        <w:t>　　图表 2024年中国代谢型谷氨酸受体1进口国家及地区分析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2024年中国代谢型谷氨酸受体1出口国家及地区分析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**地区代谢型谷氨酸受体1市场规模及增长情况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**地区代谢型谷氨酸受体1行业市场需求情况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2024-2030年中国代谢型谷氨酸受体1行业发展趋势预测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68256c064596" w:history="1">
        <w:r>
          <w:rPr>
            <w:rStyle w:val="Hyperlink"/>
          </w:rPr>
          <w:t>2024-2030年全球与中国代谢型谷氨酸受体1发展现状及行业前景分析报告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868256c064596" w:history="1">
        <w:r>
          <w:rPr>
            <w:rStyle w:val="Hyperlink"/>
          </w:rPr>
          <w:t>https://www.20087.com/0/21/DaiXieXingGuAnSuanShouTi1HangYeQianJingQuShi.html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acb65a0a4dd1" w:history="1">
      <w:r>
        <w:rPr>
          <w:rStyle w:val="Hyperlink"/>
        </w:rPr>
        <w:t>2024-2030年全球与中国代谢型谷氨酸受体1发展现状及行业前景分析报告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iXieXingGuAnSuanShouTi1HangYeQianJingQuShi.html" TargetMode="External" Id="R7f4868256c0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iXieXingGuAnSuanShouTi1HangYeQianJingQuShi.html" TargetMode="External" Id="Rca2aacb65a0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2024-04-30T06:48:00Z</dcterms:created>
  <dcterms:modified xsi:type="dcterms:W3CDTF">2024-04-30T07:48:00Z</dcterms:modified>
  <dc:subject>2024-2030年全球与中国代谢型谷氨酸受体1发展现状及行业前景分析报告</dc:subject>
  <dc:title>2024-2030年全球与中国代谢型谷氨酸受体1发展现状及行业前景分析报告</dc:title>
  <cp:keywords>2024-2030年全球与中国代谢型谷氨酸受体1发展现状及行业前景分析报告</cp:keywords>
  <dc:description>2024-2030年全球与中国代谢型谷氨酸受体1发展现状及行业前景分析报告</dc:description>
</cp:coreProperties>
</file>