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3480d79bd4867" w:history="1">
              <w:r>
                <w:rPr>
                  <w:rStyle w:val="Hyperlink"/>
                </w:rPr>
                <w:t>2026-2032年中国组织支架行业发展调研与前景趋势预测报告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3480d79bd4867" w:history="1">
              <w:r>
                <w:rPr>
                  <w:rStyle w:val="Hyperlink"/>
                </w:rPr>
                <w:t>2026-2032年中国组织支架行业发展调研与前景趋势预测报告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3480d79bd4867" w:history="1">
                <w:r>
                  <w:rPr>
                    <w:rStyle w:val="Hyperlink"/>
                  </w:rPr>
                  <w:t>https://www.20087.com/0/51/ZuZhiZhiJiaHangYeFaZhanQianJing.html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支架是组织工程与再生医学领域的核心三维载体，旨在为细胞的黏附、增殖与分化提供仿生微环境，最终引导受损组织或器官的再生与修复。该支架需具备优异的生物相容性、适宜的力学支撑、可控的降解速率以及促进血管化的孔隙结构。目前，组织支架的制造正从传统的静电纺丝与溶剂浇铸，向高精度的3D生物打印与微流控技术跨越。研究人员通过引入天然高分子与合成材料的复合体系，结合梯度孔结构设计，成功模拟了人体软骨、骨骼及血管等复杂组织的天然细胞外基质。同时，智能响应型水凝胶支架的应用，使得支架能够根据体内微环境的pH值或酶浓度变化，实现生长因子的精准控释，大幅提升了组织再生的效率与质量。</w:t>
      </w:r>
      <w:r>
        <w:rPr>
          <w:rFonts w:hint="eastAsia"/>
        </w:rPr>
        <w:br/>
      </w:r>
      <w:r>
        <w:rPr>
          <w:rFonts w:hint="eastAsia"/>
        </w:rPr>
        <w:t>　　未来，组织支架将全面迈向个性化定制、动态智能调控与临床转化的新纪元。市场调研网认为，在技术演进方面，结合患者医学影像数据的4D生物打印技术将成为主流，使支架不仅在空间形态上完美匹配缺损部位，还能在植入后随时间推移发生预设的形变与降解。在功能创新上，具备导电、光热响应或免疫调节功能的智能支架，将在神经修复、心肌再生及肿瘤免疫治疗中发挥关键作用。此外，随着类器官技术与微生理系统的成熟，组织支架将作为体外疾病模型与药物筛选平台，加速新药研发进程。行业竞争将聚焦于符合GMP标准的规模化制备工艺与严格的临床安全性验证，推动再生医学从实验室走向广泛的临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c3480d79bd4867" w:history="1">
        <w:r>
          <w:rPr>
            <w:rStyle w:val="Hyperlink"/>
          </w:rPr>
          <w:t>2026-2032年中国组织支架行业发展调研与前景趋势预测报告</w:t>
        </w:r>
      </w:hyperlink>
      <w:r>
        <w:rPr>
          <w:rFonts w:hint="eastAsia"/>
        </w:rPr>
        <w:t>》，2025年组织支架行业市场规模达 亿元，预计2032年市场规模将达 亿元，期间年均复合增长率（CAGR）达 %。报告系统分析了组织支架行业的市场规模、供需状况及竞争格局，重点解读了重点组织支架企业的经营表现。报告结合组织支架技术现状与未来方向，科学预测了行业发展趋势，并通过SWOT分析揭示了组织支架市场机遇与潜在风险。市场调研网发布的《</w:t>
      </w:r>
      <w:hyperlink r:id="R88c3480d79bd4867" w:history="1">
        <w:r>
          <w:rPr>
            <w:rStyle w:val="Hyperlink"/>
          </w:rPr>
          <w:t>2026-2032年中国组织支架行业发展调研与前景趋势预测报告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组织支架行业概述</w:t>
      </w:r>
      <w:r>
        <w:rPr>
          <w:rFonts w:hint="eastAsia"/>
        </w:rPr>
        <w:br/>
      </w:r>
      <w:r>
        <w:rPr>
          <w:rFonts w:hint="eastAsia"/>
        </w:rPr>
        <w:t>　　第一节 组织支架定义与分类</w:t>
      </w:r>
      <w:r>
        <w:rPr>
          <w:rFonts w:hint="eastAsia"/>
        </w:rPr>
        <w:br/>
      </w:r>
      <w:r>
        <w:rPr>
          <w:rFonts w:hint="eastAsia"/>
        </w:rPr>
        <w:t>　　第二节 组织支架应用领域</w:t>
      </w:r>
      <w:r>
        <w:rPr>
          <w:rFonts w:hint="eastAsia"/>
        </w:rPr>
        <w:br/>
      </w:r>
      <w:r>
        <w:rPr>
          <w:rFonts w:hint="eastAsia"/>
        </w:rPr>
        <w:t>　　第三节 组织支架行业经济指标分析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组织支架产业链及经营模式分析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三、组织支架销售模式及销售渠道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2020-2025年全球组织支架市场规模与趋势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主要国家与地区组织支架市场分析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2026-2032年全球组织支架行业发展趋势与前景预测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2025-2026年组织支架产能与投资动态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一、国内组织支架产能及利用情况</w:t>
      </w:r>
      <w:r>
        <w:rPr>
          <w:rFonts w:hint="eastAsia"/>
        </w:rPr>
        <w:br/>
      </w:r>
      <w:r>
        <w:rPr>
          <w:rFonts w:hint="eastAsia"/>
        </w:rPr>
        <w:t>　　　　二、组织支架产能扩张与投资动态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2026-2032年组织支架行业产量统计与趋势预测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一、2020-2025年组织支架行业产量数据统计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1、2020-2025年组织支架产量及增长趋势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2、2020-2025年组织支架细分产品产量及份额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二、影响组织支架产量的关键因素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三、2026-2032年组织支架产量预测</w:t>
      </w:r>
      <w:r>
        <w:rPr>
          <w:rFonts w:hint="eastAsia"/>
        </w:rPr>
        <w:br/>
      </w:r>
      <w:r>
        <w:rPr>
          <w:rFonts w:hint="eastAsia"/>
        </w:rPr>
        <w:t>　　第三节 2026-2032年组织支架市场需求与销售分析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一、2025-2026年组织支架行业需求现状</w:t>
      </w:r>
      <w:r>
        <w:rPr>
          <w:rFonts w:hint="eastAsia"/>
        </w:rPr>
        <w:br/>
      </w:r>
      <w:r>
        <w:rPr>
          <w:rFonts w:hint="eastAsia"/>
        </w:rPr>
        <w:t>　　　　二、组织支架客户群体与需求特点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三、2020-2025年组织支架行业销售规模分析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四、2026-2032年组织支架市场增长潜力与规模预测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组织支架细分市场分析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一、2025-2026年组织支架主要细分产品市场现状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组织支架下游应用与客户群体分析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一、2025-2026年组织支架各应用领域市场现状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2025-2026年组织支架行业技术发展现状及趋势分析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组织支架行业技术发展方向、趋势预测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一、2020-2025年组织支架市场价格走势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组织支架定价策略与方法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2026-2032年组织支架价格竞争态势与趋势预测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2025-2026年重点区域组织支架市场发展概况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2020-2025年中国组织支架行业进出口情况分析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一、2020-2025年组织支架进口规模及增长情况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二、组织支架主要进口来源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组织支架行业出口情况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一、2020-2025年组织支架出口规模及增长情况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二、组织支架主要出口目的地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2020-2025年中国组织支架行业总体发展与财务状况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2020-2025年中国组织支架行业规模情况</w:t>
      </w:r>
      <w:r>
        <w:rPr>
          <w:rFonts w:hint="eastAsia"/>
        </w:rPr>
        <w:br/>
      </w:r>
      <w:r>
        <w:rPr>
          <w:rFonts w:hint="eastAsia"/>
        </w:rPr>
        <w:t>　　　　一、组织支架行业企业数量规模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二、组织支架行业从业人员规模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三、组织支架行业市场敏感性分析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2020-2025年中国组织支架行业财务能力分析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一、组织支架行业盈利能力</w:t>
      </w:r>
      <w:r>
        <w:rPr>
          <w:rFonts w:hint="eastAsia"/>
        </w:rPr>
        <w:br/>
      </w:r>
      <w:r>
        <w:rPr>
          <w:rFonts w:hint="eastAsia"/>
        </w:rPr>
        <w:t>　　　　二、组织支架行业偿债能力</w:t>
      </w:r>
      <w:r>
        <w:rPr>
          <w:rFonts w:hint="eastAsia"/>
        </w:rPr>
        <w:br/>
      </w:r>
      <w:r>
        <w:rPr>
          <w:rFonts w:hint="eastAsia"/>
        </w:rPr>
        <w:t>　　　　三、组织支架行业营运能力</w:t>
      </w:r>
      <w:r>
        <w:rPr>
          <w:rFonts w:hint="eastAsia"/>
        </w:rPr>
        <w:br/>
      </w:r>
      <w:r>
        <w:rPr>
          <w:rFonts w:hint="eastAsia"/>
        </w:rPr>
        <w:t>　　　　四、组织支架行业发展能力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中国组织支架行业竞争格局分析</w:t>
      </w:r>
      <w:r>
        <w:rPr>
          <w:rFonts w:hint="eastAsia"/>
        </w:rPr>
        <w:br/>
      </w:r>
      <w:r>
        <w:rPr>
          <w:rFonts w:hint="eastAsia"/>
        </w:rPr>
        <w:t>　　第一节 组织支架行业竞争格局总览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2025-2026年组织支架行业竞争力分析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2020-2025年组织支架行业企业并购活动分析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2025-2026年组织支架行业会展与招投标活动分析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一、组织支架行业会展活动及其市场影响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2026年中国组织支架企业发展企业发展策略与建议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组织支架销售模式与渠道策略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组织支架品牌与市场推广策略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组织支架研发投入与技术创新能力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组织支架合作联盟与资源整合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中国组织支架行业风险与对策</w:t>
      </w:r>
      <w:r>
        <w:rPr>
          <w:rFonts w:hint="eastAsia"/>
        </w:rPr>
        <w:br/>
      </w:r>
      <w:r>
        <w:rPr>
          <w:rFonts w:hint="eastAsia"/>
        </w:rPr>
        <w:t>　　第一节 组织支架行业SWOT分析</w:t>
      </w:r>
      <w:r>
        <w:rPr>
          <w:rFonts w:hint="eastAsia"/>
        </w:rPr>
        <w:br/>
      </w:r>
      <w:r>
        <w:rPr>
          <w:rFonts w:hint="eastAsia"/>
        </w:rPr>
        <w:t>　　　　一、组织支架行业优势</w:t>
      </w:r>
      <w:r>
        <w:rPr>
          <w:rFonts w:hint="eastAsia"/>
        </w:rPr>
        <w:br/>
      </w:r>
      <w:r>
        <w:rPr>
          <w:rFonts w:hint="eastAsia"/>
        </w:rPr>
        <w:t>　　　　二、组织支架行业劣势</w:t>
      </w:r>
      <w:r>
        <w:rPr>
          <w:rFonts w:hint="eastAsia"/>
        </w:rPr>
        <w:br/>
      </w:r>
      <w:r>
        <w:rPr>
          <w:rFonts w:hint="eastAsia"/>
        </w:rPr>
        <w:t>　　　　三、组织支架市场机会</w:t>
      </w:r>
      <w:r>
        <w:rPr>
          <w:rFonts w:hint="eastAsia"/>
        </w:rPr>
        <w:br/>
      </w:r>
      <w:r>
        <w:rPr>
          <w:rFonts w:hint="eastAsia"/>
        </w:rPr>
        <w:t>　　　　四、组织支架市场威胁</w:t>
      </w:r>
      <w:r>
        <w:rPr>
          <w:rFonts w:hint="eastAsia"/>
        </w:rPr>
        <w:br/>
      </w:r>
      <w:r>
        <w:rPr>
          <w:rFonts w:hint="eastAsia"/>
        </w:rPr>
        <w:t>　　第二节 组织支架行业风险及对策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2026-2032年中国组织支架行业前景与发展趋势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2025-2026年组织支架行业发展环境分析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一、组织支架行业主管部门与监管体制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二、组织支架行业主要法律法规及政策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三、组织支架行业标准与质量监管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2026-2032年组织支架行业发展趋势与方向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2026-2032年组织支架行业发展潜力与机遇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[-中-智-林-]组织支架行业发展建议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2020-2025年中国组织支架市场规模及增长情况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2020-2025年中国组织支架行业产量及增长趋势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2026-2032年中国组织支架行业产量预测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2020-2025年中国组织支架行业市场需求及增长情况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2026-2032年中国组织支架行业市场需求预测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**地区组织支架市场规模及增长情况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**地区组织支架行业市场需求情况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2020-2025年中国组织支架行业出口情况分析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2026年组织支架行业壁垒</w:t>
      </w:r>
      <w:r>
        <w:rPr>
          <w:rFonts w:hint="eastAsia"/>
        </w:rPr>
        <w:br/>
      </w:r>
      <w:r>
        <w:rPr>
          <w:rFonts w:hint="eastAsia"/>
        </w:rPr>
        <w:t>　　图表 2026年组织支架市场前景分析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2026-2032年中国组织支架市场规模预测</w:t>
      </w:r>
      <w:r>
        <w:rPr>
          <w:rFonts w:hint="eastAsia"/>
        </w:rPr>
        <w:br/>
      </w:r>
      <w:r>
        <w:rPr>
          <w:rFonts w:hint="eastAsia"/>
        </w:rPr>
        <w:t>　　图表 2026年组织支架发展趋势预测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3480d79bd4867" w:history="1">
        <w:r>
          <w:rPr>
            <w:rStyle w:val="Hyperlink"/>
          </w:rPr>
          <w:t>2026-2032年中国组织支架行业发展调研与前景趋势预测报告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3480d79bd4867" w:history="1">
        <w:r>
          <w:rPr>
            <w:rStyle w:val="Hyperlink"/>
          </w:rPr>
          <w:t>https://www.20087.com/0/51/ZuZhiZhiJiaHangYeFaZhanQianJing.html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热点：组织工程支架的制备技术、组织工程支架的重要性在于、组织工程支架材料的基本要求、人体组织支架材料、组织工程支架材料的应用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bafcaa4a4764" w:history="1">
      <w:r>
        <w:rPr>
          <w:rStyle w:val="Hyperlink"/>
        </w:rPr>
        <w:t>2026-2032年中国组织支架行业发展调研与前景趋势预测报告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uZhiZhiJiaHangYeFaZhanQianJing.html" TargetMode="External" Id="R88c3480d79bd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uZhiZhiJiaHangYeFaZhanQianJing.html" TargetMode="External" Id="R8ee8bafcaa4a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2026-06-12T07:05:13Z</dcterms:created>
  <dcterms:modified xsi:type="dcterms:W3CDTF">2026-06-12T08:05:13Z</dcterms:modified>
  <dc:subject>2026-2032年中国组织支架行业发展调研与前景趋势预测报告</dc:subject>
  <dc:title>2026-2032年中国组织支架行业发展调研与前景趋势预测报告</dc:title>
  <cp:keywords>2026-2032年中国组织支架行业发展调研与前景趋势预测报告</cp:keywords>
  <dc:description>2026-2032年中国组织支架行业发展调研与前景趋势预测报告</dc:description>
</cp:coreProperties>
</file>