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df1938794f31" w:history="1">
              <w:r>
                <w:rPr>
                  <w:rStyle w:val="Hyperlink"/>
                </w:rPr>
                <w:t>2025-2031年中国肉毒素针剂行业发展调研及前景趋势预测报告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df1938794f31" w:history="1">
              <w:r>
                <w:rPr>
                  <w:rStyle w:val="Hyperlink"/>
                </w:rPr>
                <w:t>2025-2031年中国肉毒素针剂行业发展调研及前景趋势预测报告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df1938794f31" w:history="1">
                <w:r>
                  <w:rPr>
                    <w:rStyle w:val="Hyperlink"/>
                  </w:rPr>
                  <w:t>https://www.20087.com/0/61/RouDuSuZhenJiShiChangQianJingFenXi.html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素针剂是一种美容和医疗用途广泛的生物制剂，主要用于除皱、瘦脸、治疗肌肉痉挛等。随着非手术美容市场的快速增长，肉毒素针剂的需求持续扩大。目前市面上主要有几种品牌的肉毒素产品，通过不断优化配方和注射技术，提高了安全性和效果持久性。同时，医疗领域对肉毒素新适应症的研究也在不断拓展，如慢性疼痛管理和膀胱过度活动症的治疗。</w:t>
      </w:r>
      <w:r>
        <w:rPr>
          <w:rFonts w:hint="eastAsia"/>
        </w:rPr>
        <w:br/>
      </w:r>
      <w:r>
        <w:rPr>
          <w:rFonts w:hint="eastAsia"/>
        </w:rPr>
        <w:t>　　未来肉毒素针剂的发展将聚焦于产品创新与个性化治疗方案。随着生物技术的进步，新一代肉毒素产品将追求更精准的分子设计，以实现更稳定的效果和更少的副作用。个性化治疗将成为趋势，通过基因检测等手段，为每位患者量身定制最适合的剂量和注射方案。此外，结合微针、透皮给药等新型给药技术，将提高患者舒适度和治疗便捷性。随着消费者对自然美和健康美的追求，温和、渐进式效果的肉毒素产品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df1938794f31" w:history="1">
        <w:r>
          <w:rPr>
            <w:rStyle w:val="Hyperlink"/>
          </w:rPr>
          <w:t>2025-2031年中国肉毒素针剂行业发展调研及前景趋势预测报告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肉毒素针剂行业的现状与发展趋势，并对肉毒素针剂产业链各环节进行了系统性探讨。报告科学预测了肉毒素针剂行业未来发展方向，重点分析了肉毒素针剂技术现状及创新路径，同时聚焦肉毒素针剂重点企业的经营表现，评估了市场竞争格局、品牌影响力及市场集中度。通过对细分市场的深入研究及SWOT分析，报告揭示了肉毒素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肉毒素针剂行业概述</w:t>
      </w:r>
      <w:r>
        <w:rPr>
          <w:rFonts w:hint="eastAsia"/>
        </w:rPr>
        <w:br/>
      </w:r>
      <w:r>
        <w:rPr>
          <w:rFonts w:hint="eastAsia"/>
        </w:rPr>
        <w:t>　　第一节 肉毒素针剂定义及分类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肉毒素针剂发展基本特征分析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肉毒素针剂全球市场发展分析</w:t>
      </w:r>
      <w:r>
        <w:rPr>
          <w:rFonts w:hint="eastAsia"/>
        </w:rPr>
        <w:br/>
      </w:r>
      <w:r>
        <w:rPr>
          <w:rFonts w:hint="eastAsia"/>
        </w:rPr>
        <w:t>　　第一节 肉毒素针剂全球市场发展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第二节 肉毒素针剂主要地区市场发展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肉毒素针剂发展环境分析</w:t>
      </w:r>
      <w:r>
        <w:rPr>
          <w:rFonts w:hint="eastAsia"/>
        </w:rPr>
        <w:br/>
      </w:r>
      <w:r>
        <w:rPr>
          <w:rFonts w:hint="eastAsia"/>
        </w:rPr>
        <w:t>　　第一节 肉毒素针剂政策环境分析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肉毒素针剂经济环境分析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肉毒素针剂技术环境分析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肉毒素针剂社会环境分析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肉毒素针剂产业链分析</w:t>
      </w:r>
      <w:r>
        <w:rPr>
          <w:rFonts w:hint="eastAsia"/>
        </w:rPr>
        <w:br/>
      </w:r>
      <w:r>
        <w:rPr>
          <w:rFonts w:hint="eastAsia"/>
        </w:rPr>
        <w:t>　　第一节 肉毒素针剂产业链</w:t>
      </w:r>
      <w:r>
        <w:rPr>
          <w:rFonts w:hint="eastAsia"/>
        </w:rPr>
        <w:br/>
      </w:r>
      <w:r>
        <w:rPr>
          <w:rFonts w:hint="eastAsia"/>
        </w:rPr>
        <w:t>　　第二节 肉毒素针剂上游行业影响分析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肉毒素针剂下游行业影响分析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肉毒素针剂发展现状及市场供需分析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肉毒素针剂发展现状分析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肉毒素针剂供给状况分析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第三节 影响肉毒素针剂供给能力的主要因素分析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肉毒素针剂需求状况分析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肉毒素针剂所属行业经济运行指标分析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肉毒素针剂规模分析</w:t>
      </w:r>
      <w:r>
        <w:rPr>
          <w:rFonts w:hint="eastAsia"/>
        </w:rPr>
        <w:br/>
      </w:r>
      <w:r>
        <w:rPr>
          <w:rFonts w:hint="eastAsia"/>
        </w:rPr>
        <w:t>　　第二节 肉毒素针剂结构分析</w:t>
      </w:r>
      <w:r>
        <w:rPr>
          <w:rFonts w:hint="eastAsia"/>
        </w:rPr>
        <w:br/>
      </w:r>
      <w:r>
        <w:rPr>
          <w:rFonts w:hint="eastAsia"/>
        </w:rPr>
        <w:t>　　第三节 肉毒素针剂所属行业成本费用分析</w:t>
      </w:r>
      <w:r>
        <w:rPr>
          <w:rFonts w:hint="eastAsia"/>
        </w:rPr>
        <w:br/>
      </w:r>
      <w:r>
        <w:rPr>
          <w:rFonts w:hint="eastAsia"/>
        </w:rPr>
        <w:t>　　第四节 肉毒素针剂所属行业盈利能力分析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肉毒素针剂市场竞争格局分析</w:t>
      </w:r>
      <w:r>
        <w:rPr>
          <w:rFonts w:hint="eastAsia"/>
        </w:rPr>
        <w:br/>
      </w:r>
      <w:r>
        <w:rPr>
          <w:rFonts w:hint="eastAsia"/>
        </w:rPr>
        <w:t>　　第一节 肉毒素针剂竞争态势分析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肉毒素针剂集中度分析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肉毒素针剂企业提升竞争力策略分析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肉毒素针剂企业发展策略分析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提高肉毒素针剂企业竞争力的策略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一、提高中国肉毒素针剂企业核心竞争力的对策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二、肉毒素针剂企业提升竞争力的主要方向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三、肉毒素针剂企业核心竞争力的因素及提升途径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四、提高肉毒素针剂企业竞争力的策略</w:t>
      </w:r>
      <w:r>
        <w:rPr>
          <w:rFonts w:hint="eastAsia"/>
        </w:rPr>
        <w:br/>
      </w:r>
      <w:r>
        <w:rPr>
          <w:rFonts w:hint="eastAsia"/>
        </w:rPr>
        <w:t>　　第四节 我国肉毒素针剂品牌的战略思考</w:t>
      </w:r>
      <w:r>
        <w:rPr>
          <w:rFonts w:hint="eastAsia"/>
        </w:rPr>
        <w:br/>
      </w:r>
      <w:r>
        <w:rPr>
          <w:rFonts w:hint="eastAsia"/>
        </w:rPr>
        <w:t>　　　　一、肉毒素针剂企业品牌的重要性</w:t>
      </w:r>
      <w:r>
        <w:rPr>
          <w:rFonts w:hint="eastAsia"/>
        </w:rPr>
        <w:br/>
      </w:r>
      <w:r>
        <w:rPr>
          <w:rFonts w:hint="eastAsia"/>
        </w:rPr>
        <w:t>　　　　二、肉毒素针剂实施品牌战略的意义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三、肉毒素针剂企业的品牌战略</w:t>
      </w:r>
      <w:r>
        <w:rPr>
          <w:rFonts w:hint="eastAsia"/>
        </w:rPr>
        <w:br/>
      </w:r>
      <w:r>
        <w:rPr>
          <w:rFonts w:hint="eastAsia"/>
        </w:rPr>
        <w:t>　　　　四、肉毒素针剂品牌战略管理的策略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肉毒素针剂重点企业分析</w:t>
      </w:r>
      <w:r>
        <w:rPr>
          <w:rFonts w:hint="eastAsia"/>
        </w:rPr>
        <w:br/>
      </w:r>
      <w:r>
        <w:rPr>
          <w:rFonts w:hint="eastAsia"/>
        </w:rPr>
        <w:t>　　第一节 昆山同顺医疗器械有限公司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上药控股贵州有限公司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青海生物药品厂有限公司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国药控股甘肃有限公司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肉毒素针剂趋势预测分析</w:t>
      </w:r>
      <w:r>
        <w:rPr>
          <w:rFonts w:hint="eastAsia"/>
        </w:rPr>
        <w:br/>
      </w:r>
      <w:r>
        <w:rPr>
          <w:rFonts w:hint="eastAsia"/>
        </w:rPr>
        <w:t>　　第一节 肉毒素针剂发展趋势分析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肉毒素针剂供需预测分析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肉毒素针剂投资前景与风险分析</w:t>
      </w:r>
      <w:r>
        <w:rPr>
          <w:rFonts w:hint="eastAsia"/>
        </w:rPr>
        <w:br/>
      </w:r>
      <w:r>
        <w:rPr>
          <w:rFonts w:hint="eastAsia"/>
        </w:rPr>
        <w:t>　　第一节 肉毒素针剂投资前景分析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[中智⋅林⋅]肉毒素针剂投资风险分析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肉毒素针剂行业历程</w:t>
      </w:r>
      <w:r>
        <w:rPr>
          <w:rFonts w:hint="eastAsia"/>
        </w:rPr>
        <w:br/>
      </w:r>
      <w:r>
        <w:rPr>
          <w:rFonts w:hint="eastAsia"/>
        </w:rPr>
        <w:t>　　图表 肉毒素针剂行业生命周期</w:t>
      </w:r>
      <w:r>
        <w:rPr>
          <w:rFonts w:hint="eastAsia"/>
        </w:rPr>
        <w:br/>
      </w:r>
      <w:r>
        <w:rPr>
          <w:rFonts w:hint="eastAsia"/>
        </w:rPr>
        <w:t>　　图表 肉毒素针剂行业产业链分析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2020-2025年肉毒素针剂行业市场容量分析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2020-2025年中国肉毒素针剂行业产量及增长趋势</w:t>
      </w:r>
      <w:r>
        <w:rPr>
          <w:rFonts w:hint="eastAsia"/>
        </w:rPr>
        <w:br/>
      </w:r>
      <w:r>
        <w:rPr>
          <w:rFonts w:hint="eastAsia"/>
        </w:rPr>
        <w:t>　　图表 肉毒素针剂行业动态</w:t>
      </w:r>
      <w:r>
        <w:rPr>
          <w:rFonts w:hint="eastAsia"/>
        </w:rPr>
        <w:br/>
      </w:r>
      <w:r>
        <w:rPr>
          <w:rFonts w:hint="eastAsia"/>
        </w:rPr>
        <w:t>　　图表 2020-2025年中国肉毒素针剂市场需求量及增速统计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2025年中国肉毒素针剂行业需求领域分布格局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2020-2025年中国肉毒素针剂进口数量分析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2020-2025年中国肉毒素针剂进口金额分析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2020-2025年中国肉毒素针剂出口数量分析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2020-2025年中国肉毒素针剂出口金额分析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2025年中国肉毒素针剂进口国家及地区分析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2025年中国肉毒素针剂出口国家及地区分析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2020-2025年中国肉毒素针剂行业企业平均规模情况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肉毒素针剂重点企业（三）成长能力情况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2025-2031年中国肉毒素针剂市场前景分析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2025-2031年中国肉毒素针剂行业发展趋势预测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df1938794f31" w:history="1">
        <w:r>
          <w:rPr>
            <w:rStyle w:val="Hyperlink"/>
          </w:rPr>
          <w:t>2025-2031年中国肉毒素针剂行业发展调研及前景趋势预测报告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df1938794f31" w:history="1">
        <w:r>
          <w:rPr>
            <w:rStyle w:val="Hyperlink"/>
          </w:rPr>
          <w:t>https://www.20087.com/0/61/RouDuSuZhenJiShiChangQianJingFenXi.html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美针剂进货渠道、肉毒素针剂哪里有卖的、川字纹是打玻尿酸还是除皱针、肉毒素针剂的作用、肉毒素在哪里可以买到正品、肉毒素针剂到哪里买、人用注射药在哪买、肉毒素针剂的进货途径、肉毒素的药品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fd1ac29ad44c2" w:history="1">
      <w:r>
        <w:rPr>
          <w:rStyle w:val="Hyperlink"/>
        </w:rPr>
        <w:t>2025-2031年中国肉毒素针剂行业发展调研及前景趋势预测报告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ouDuSuZhenJiShiChangQianJingFenXi.html" TargetMode="External" Id="R125fdf19387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ouDuSuZhenJiShiChangQianJingFenXi.html" TargetMode="External" Id="Recafd1ac29ad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2025-05-14T04:38:00Z</dcterms:created>
  <dcterms:modified xsi:type="dcterms:W3CDTF">2025-05-14T05:38:00Z</dcterms:modified>
  <dc:subject>2025-2031年中国肉毒素针剂行业发展调研及前景趋势预测报告</dc:subject>
  <dc:title>2025-2031年中国肉毒素针剂行业发展调研及前景趋势预测报告</dc:title>
  <cp:keywords>2025-2031年中国肉毒素针剂行业发展调研及前景趋势预测报告</cp:keywords>
  <dc:description>2025-2031年中国肉毒素针剂行业发展调研及前景趋势预测报告</dc:description>
</cp:coreProperties>
</file>