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2e33923e14cdb" w:history="1">
              <w:r>
                <w:rPr>
                  <w:rStyle w:val="Hyperlink"/>
                </w:rPr>
                <w:t>2024-2030年中国血型分析仪市场调研及前景预测报告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2e33923e14cdb" w:history="1">
              <w:r>
                <w:rPr>
                  <w:rStyle w:val="Hyperlink"/>
                </w:rPr>
                <w:t>2024-2030年中国血型分析仪市场调研及前景预测报告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2e33923e14cdb" w:history="1">
                <w:r>
                  <w:rPr>
                    <w:rStyle w:val="Hyperlink"/>
                  </w:rPr>
                  <w:t>https://www.20087.com/0/71/XueXingFenXiYiShiChangDiaoYanBaoGao.html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分析仪是一种用于快速准确鉴定血型和交叉配血的医疗设备，对于输血安全和疾病诊断具有重要意义。目前，血型分析仪的技术已经非常成熟，能够提供自动化、高通量和结果准确的检测。随着生物技术的发展，对血型分析的深度和速度要求不断提高，推动了血型分析仪的技术进步。</w:t>
      </w:r>
      <w:r>
        <w:rPr>
          <w:rFonts w:hint="eastAsia"/>
        </w:rPr>
        <w:br/>
      </w:r>
      <w:r>
        <w:rPr>
          <w:rFonts w:hint="eastAsia"/>
        </w:rPr>
        <w:t>　　未来，血型分析仪将更加注重精准化和智能化。精准化体现在提高血型鉴定的准确性和对稀有血型的识别能力，以减少输血风险和提高疾病诊断的针对性。智能化则意味着集成AI算法，实现样本自动处理、结果智能分析和远程数据共享，提高检测效率和实验室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2e33923e14cdb" w:history="1">
        <w:r>
          <w:rPr>
            <w:rStyle w:val="Hyperlink"/>
          </w:rPr>
          <w:t>2024-2030年中国血型分析仪市场调研及前景预测报告</w:t>
        </w:r>
      </w:hyperlink>
      <w:r>
        <w:rPr>
          <w:rFonts w:hint="eastAsia"/>
        </w:rPr>
        <w:t>》是根据公司多年来对血型分析仪产品的研究，结合血型分析仪产品历年供需关系变化规律，对我国血型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血型分析仪行业概述</w:t>
      </w:r>
      <w:r>
        <w:rPr>
          <w:rFonts w:hint="eastAsia"/>
        </w:rPr>
        <w:br/>
      </w:r>
      <w:r>
        <w:rPr>
          <w:rFonts w:hint="eastAsia"/>
        </w:rPr>
        <w:t>　　第一节 血型分析仪行业界定</w:t>
      </w:r>
      <w:r>
        <w:rPr>
          <w:rFonts w:hint="eastAsia"/>
        </w:rPr>
        <w:br/>
      </w:r>
      <w:r>
        <w:rPr>
          <w:rFonts w:hint="eastAsia"/>
        </w:rPr>
        <w:t>　　第二节 血型分析仪行业发展历程</w:t>
      </w:r>
      <w:r>
        <w:rPr>
          <w:rFonts w:hint="eastAsia"/>
        </w:rPr>
        <w:br/>
      </w:r>
      <w:r>
        <w:rPr>
          <w:rFonts w:hint="eastAsia"/>
        </w:rPr>
        <w:t>　　第三节 血型分析仪产业链分析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二、血型分析仪产业链模型分析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2023-2024年中国血型分析仪行业发展环境分析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血型分析仪行业经济环境分析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血型分析仪行业政策环境分析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一、血型分析仪行业相关政策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二、血型分析仪行业相关标准</w:t>
      </w:r>
      <w:r>
        <w:rPr>
          <w:rFonts w:hint="eastAsia"/>
        </w:rPr>
        <w:br/>
      </w:r>
      <w:r>
        <w:rPr>
          <w:rFonts w:hint="eastAsia"/>
        </w:rPr>
        <w:t>　　第三节 血型分析仪行业技术环境分析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中国血型分析仪行业供给与需求情况分析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2019-2024年中国血型分析仪行业总体规模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中国血型分析仪行业盈利情况分析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中国血型分析仪行业供给概况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一、2019-2024年中国血型分析仪供给情况分析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二、2024年中国血型分析仪行业供给特点分析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三、2024-2030年中国血型分析仪行业供给预测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中国血型分析仪行业需求概况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一、2019-2024年中国血型分析仪行业需求情况分析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二、2024年中国血型分析仪行业市场需求特点分析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三、2024-2030年中国血型分析仪市场需求预测</w:t>
      </w:r>
      <w:r>
        <w:rPr>
          <w:rFonts w:hint="eastAsia"/>
        </w:rPr>
        <w:br/>
      </w:r>
      <w:r>
        <w:rPr>
          <w:rFonts w:hint="eastAsia"/>
        </w:rPr>
        <w:t>　　第五节 血型分析仪产业供需平衡状况分析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2019-2024年中国血型分析仪行业重点地区调研分析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一、中国血型分析仪行业重点区域市场结构调研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二、**地区血型分析仪行业调研分析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三、**地区血型分析仪行业调研分析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四、**地区血型分析仪行业调研分析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五、**地区血型分析仪行业调研分析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六、**地区血型分析仪行业调研分析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中国血型分析仪行业进出口情况分析预测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2019-2024年中国血型分析仪行业进出口情况分析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一、2019-2024年中国血型分析仪行业进口分析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二、2019-2024年中国血型分析仪行业出口分析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2024-2030年中国血型分析仪行业进出口情况预测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一、2024-2030年中国血型分析仪行业进口预测分析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二、2024-2030年中国血型分析仪行业出口预测分析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影响血型分析仪行业进出口变化的主要原因分析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中国血型分析仪行业规模与效益分析预测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血型分析仪行业规模分析及预测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一、2019-2024年血型分析仪行业资产规模变化分析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二、2024-2030年血型分析仪行业资产规模预测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三、2019-2024年血型分析仪行业收入和利润变化分析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四、2024-2030年血型分析仪行业收入和利润预测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血型分析仪行业效益分析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一、2019-2024年血型分析仪行业三费变化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二、2019-2024年血型分析仪行业效益分析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国内血型分析仪产品价格走势及影响因素分析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2019-2024年国内血型分析仪市场价格回顾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当前国内血型分析仪市场价格及评述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国内血型分析仪价格影响因素分析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2024-2030年国内血型分析仪市场价格走势预测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血型分析仪行业上、下游市场分析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血型分析仪行业上游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血型分析仪行业下游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血型分析仪行业竞争格局分析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血型分析仪行业集中度分析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一、血型分析仪市场集中度分析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二、血型分析仪企业集中度分析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三、血型分析仪区域集中度分析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血型分析仪行业竞争格局分析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一、2024年血型分析仪行业竞争分析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二、2024年中外血型分析仪产品竞争分析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三、2019-2024年中国血型分析仪市场竞争分析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四、2024-2030年国内主要血型分析仪企业动向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血型分析仪行业重点企业发展调研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血型分析仪重点企业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二、血型分析仪企业经营情况分析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三、血型分析仪企业发展规划及前景展望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血型分析仪重点企业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二、血型分析仪企业经营情况分析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三、血型分析仪企业发展规划及前景展望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血型分析仪重点企业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二、血型分析仪企业经营情况分析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三、血型分析仪企业发展规划及前景展望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血型分析仪重点企业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二、血型分析仪企业经营情况分析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三、血型分析仪企业发展规划及前景展望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血型分析仪重点企业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二、血型分析仪企业经营情况分析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三、血型分析仪企业发展规划及前景展望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血型分析仪企业发展策略分析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血型分析仪市场策略分析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一、血型分析仪价格策略分析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二、血型分析仪渠道策略分析</w:t>
      </w:r>
      <w:r>
        <w:rPr>
          <w:rFonts w:hint="eastAsia"/>
        </w:rPr>
        <w:br/>
      </w:r>
      <w:r>
        <w:rPr>
          <w:rFonts w:hint="eastAsia"/>
        </w:rPr>
        <w:t>　　第二节 血型分析仪销售策略分析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提高血型分析仪企业竞争力的策略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一、提高中国血型分析仪企业核心竞争力的对策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二、血型分析仪企业提升竞争力的主要方向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三、影响血型分析仪企业核心竞争力的因素及提升途径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四、提高血型分析仪企业竞争力的策略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对中国血型分析仪品牌的战略思考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一、血型分析仪实施品牌战略的意义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二、血型分析仪企业品牌的现状分析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三、中国血型分析仪企业的品牌战略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四、血型分析仪品牌战略管理的策略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血型分析仪行业发展因素与投资风险分析预测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影响血型分析仪行业发展主要因素分析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一、2024年影响血型分析仪行业发展的不利因素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二、2024年影响血型分析仪行业发展的稳定因素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三、2024年影响血型分析仪行业发展的有利因素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四、2024年我国血型分析仪行业发展面临的机遇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五、2024年我国血型分析仪行业发展面临的挑战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血型分析仪行业投资风险分析预测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一、2024-2030年血型分析仪行业市场风险分析预测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二、2024-2030年血型分析仪行业政策风险分析预测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三、2024-2030年血型分析仪行业技术风险分析预测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四、2024-2030年血型分析仪行业竞争风险分析预测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五、2024-2030年血型分析仪行业管理风险分析预测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六、新冠疫情对血型分析仪行业的影响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血型分析仪市场预测及项目投资建议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中国血型分析仪行业生产、营销企业投资运作模式分析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血型分析仪行业外销与内销优势分析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2024-2030年中国血型分析仪行业市场规模及增长趋势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2024-2030年中国血型分析仪行业投资规模预测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2024-2030年血型分析仪行业市场盈利预测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血型分析仪行业项目投资建议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一、血型分析仪技术应用注意事项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二、血型分析仪项目投资注意事项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三、血型分析仪生产开发注意事项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四、血型分析仪销售注意事项</w:t>
      </w:r>
      <w:r>
        <w:rPr>
          <w:rFonts w:hint="eastAsia"/>
        </w:rPr>
        <w:br/>
      </w:r>
      <w:r>
        <w:rPr>
          <w:rFonts w:hint="eastAsia"/>
        </w:rPr>
        <w:t>　　第七节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血型分析仪行业类别</w:t>
      </w:r>
      <w:r>
        <w:rPr>
          <w:rFonts w:hint="eastAsia"/>
        </w:rPr>
        <w:br/>
      </w:r>
      <w:r>
        <w:rPr>
          <w:rFonts w:hint="eastAsia"/>
        </w:rPr>
        <w:t>　　图表 血型分析仪行业产业链调研</w:t>
      </w:r>
      <w:r>
        <w:rPr>
          <w:rFonts w:hint="eastAsia"/>
        </w:rPr>
        <w:br/>
      </w:r>
      <w:r>
        <w:rPr>
          <w:rFonts w:hint="eastAsia"/>
        </w:rPr>
        <w:t>　　图表 血型分析仪行业现状</w:t>
      </w:r>
      <w:r>
        <w:rPr>
          <w:rFonts w:hint="eastAsia"/>
        </w:rPr>
        <w:br/>
      </w:r>
      <w:r>
        <w:rPr>
          <w:rFonts w:hint="eastAsia"/>
        </w:rPr>
        <w:t>　　图表 血型分析仪行业标准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2019-2023年中国血型分析仪行业市场规模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2023年中国血型分析仪行业产能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2019-2023年中国血型分析仪行业产量统计</w:t>
      </w:r>
      <w:r>
        <w:rPr>
          <w:rFonts w:hint="eastAsia"/>
        </w:rPr>
        <w:br/>
      </w:r>
      <w:r>
        <w:rPr>
          <w:rFonts w:hint="eastAsia"/>
        </w:rPr>
        <w:t>　　图表 血型分析仪行业动态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2019-2023年中国血型分析仪市场需求量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2023年中国血型分析仪行业需求区域调研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2019-2023年中国血型分析仪行情</w:t>
      </w:r>
      <w:r>
        <w:rPr>
          <w:rFonts w:hint="eastAsia"/>
        </w:rPr>
        <w:br/>
      </w:r>
      <w:r>
        <w:rPr>
          <w:rFonts w:hint="eastAsia"/>
        </w:rPr>
        <w:t>　　图表 2019-2023年中国血型分析仪价格走势图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2019-2023年中国血型分析仪行业销售收入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2019-2023年中国血型分析仪行业盈利情况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2019-2023年中国血型分析仪行业利润总额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2019-2023年中国血型分析仪进口统计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2019-2023年中国血型分析仪出口统计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2019-2023年中国血型分析仪行业企业数量统计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**地区血型分析仪市场规模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**地区血型分析仪市场调研</w:t>
      </w:r>
      <w:r>
        <w:rPr>
          <w:rFonts w:hint="eastAsia"/>
        </w:rPr>
        <w:br/>
      </w:r>
      <w:r>
        <w:rPr>
          <w:rFonts w:hint="eastAsia"/>
        </w:rPr>
        <w:t>　　图表 **地区血型分析仪行业市场需求分析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2024-2030年中国血型分析仪市场需求预测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血型分析仪行业准入条件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2024-2030年中国血型分析仪市场前景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2024-2030年中国血型分析仪行业发展趋势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2e33923e14cdb" w:history="1">
        <w:r>
          <w:rPr>
            <w:rStyle w:val="Hyperlink"/>
          </w:rPr>
          <w:t>2024-2030年中国血型分析仪市场调研及前景预测报告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2e33923e14cdb" w:history="1">
        <w:r>
          <w:rPr>
            <w:rStyle w:val="Hyperlink"/>
          </w:rPr>
          <w:t>https://www.20087.com/0/71/XueXingFenXiYiShiChangDiaoYanBaoGao.html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cd1be5c024f55" w:history="1">
      <w:r>
        <w:rPr>
          <w:rStyle w:val="Hyperlink"/>
        </w:rPr>
        <w:t>2024-2030年中国血型分析仪市场调研及前景预测报告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ueXingFenXiYiShiChangDiaoYanBaoGao.html" TargetMode="External" Id="R5ac2e33923e1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ueXingFenXiYiShiChangDiaoYanBaoGao.html" TargetMode="External" Id="Rf0dcd1be5c02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2024-01-18T07:00:00Z</dcterms:created>
  <dcterms:modified xsi:type="dcterms:W3CDTF">2024-01-18T08:00:00Z</dcterms:modified>
  <dc:subject>2024-2030年中国血型分析仪市场调研及前景预测报告</dc:subject>
  <dc:title>2024-2030年中国血型分析仪市场调研及前景预测报告</dc:title>
  <cp:keywords>2024-2030年中国血型分析仪市场调研及前景预测报告</cp:keywords>
  <dc:description>2024-2030年中国血型分析仪市场调研及前景预测报告</dc:description>
</cp:coreProperties>
</file>