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7ebb22794cf4" w:history="1">
              <w:r>
                <w:rPr>
                  <w:rStyle w:val="Hyperlink"/>
                </w:rPr>
                <w:t>中国诊断试剂盒市场现状调研与发展前景分析报告（2025-2031年）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7ebb22794cf4" w:history="1">
              <w:r>
                <w:rPr>
                  <w:rStyle w:val="Hyperlink"/>
                </w:rPr>
                <w:t>中国诊断试剂盒市场现状调研与发展前景分析报告（2025-2031年）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b7ebb22794cf4" w:history="1">
                <w:r>
                  <w:rPr>
                    <w:rStyle w:val="Hyperlink"/>
                  </w:rPr>
                  <w:t>https://www.20087.com/0/51/ZhenDuanShiJiHeShiChangJingZheng.html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是用于检测疾病标志物的工具，广泛应用于临床实验室、医疗机构和家庭自我检测。目前，诊断试剂盒不仅在传染病检测、遗传性疾病筛查等方面发挥着重要作用，还在肿瘤早期诊断、个性化医疗等领域展现出了巨大潜力。此外，随着快速诊断技术的发展，即时检验（POCT）试剂盒的应用越来越广泛，提高了疾病的早期诊断率。</w:t>
      </w:r>
      <w:r>
        <w:rPr>
          <w:rFonts w:hint="eastAsia"/>
        </w:rPr>
        <w:br/>
      </w:r>
      <w:r>
        <w:rPr>
          <w:rFonts w:hint="eastAsia"/>
        </w:rPr>
        <w:t>　　未来，诊断试剂盒将继续向着高灵敏度、高特异性、快速便捷的方向发展。随着基因测序技术的进步，诊断试剂盒将能够实现更精确的基因变异检测，为精准医疗提供支持。同时，随着纳米技术和生物传感技术的应用，诊断试剂盒将能够检测更低浓度的目标分子，提高检测的灵敏度和特异性。此外，随着人工智能技术的发展，诊断试剂盒将集成数据分析功能，通过机器学习算法提高诊断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b7ebb22794cf4" w:history="1">
        <w:r>
          <w:rPr>
            <w:rStyle w:val="Hyperlink"/>
          </w:rPr>
          <w:t>中国诊断试剂盒市场现状调研与发展前景分析报告（2025-2031年）</w:t>
        </w:r>
      </w:hyperlink>
      <w:r>
        <w:rPr>
          <w:rFonts w:hint="eastAsia"/>
        </w:rPr>
        <w:t>》基于多年行业研究积累，结合诊断试剂盒市场发展现状，依托行业权威数据资源和长期市场监测数据库，对诊断试剂盒市场规模、技术现状及未来方向进行了全面分析。报告梳理了诊断试剂盒行业竞争格局，重点评估了主要企业的市场表现及品牌影响力，并通过SWOT分析揭示了诊断试剂盒行业机遇与潜在风险。同时，报告对诊断试剂盒市场前景和发展趋势进行了科学预测，为投资者提供了投资价值判断和策略建议，助力把握诊断试剂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2020-2025年世界诊断试剂盒行业发展形势分析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2020-2025年世界诊断试剂盒业发展环境分析</w:t>
      </w:r>
      <w:r>
        <w:rPr>
          <w:rFonts w:hint="eastAsia"/>
        </w:rPr>
        <w:br/>
      </w:r>
      <w:r>
        <w:rPr>
          <w:rFonts w:hint="eastAsia"/>
        </w:rPr>
        <w:t>　　　　一、欧盟的ROHS指令</w:t>
      </w:r>
      <w:r>
        <w:rPr>
          <w:rFonts w:hint="eastAsia"/>
        </w:rPr>
        <w:br/>
      </w:r>
      <w:r>
        <w:rPr>
          <w:rFonts w:hint="eastAsia"/>
        </w:rPr>
        <w:t>　　　　二、REACH制度</w:t>
      </w:r>
      <w:r>
        <w:rPr>
          <w:rFonts w:hint="eastAsia"/>
        </w:rPr>
        <w:br/>
      </w:r>
      <w:r>
        <w:rPr>
          <w:rFonts w:hint="eastAsia"/>
        </w:rPr>
        <w:t>　　　　三、“肯定列表”制度</w:t>
      </w:r>
      <w:r>
        <w:rPr>
          <w:rFonts w:hint="eastAsia"/>
        </w:rPr>
        <w:br/>
      </w:r>
      <w:r>
        <w:rPr>
          <w:rFonts w:hint="eastAsia"/>
        </w:rPr>
        <w:t>　　第二节 2020-2025年世界诊断试剂盒发展状况分析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三、诊断试剂盒市场发展动态分析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2025-2031年世界诊断试剂盒产业发展趋势分析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2020-2025年世界诊断试剂盒重点企业运行分析</w:t>
      </w:r>
      <w:r>
        <w:rPr>
          <w:rFonts w:hint="eastAsia"/>
        </w:rPr>
        <w:br/>
      </w:r>
      <w:r>
        <w:rPr>
          <w:rFonts w:hint="eastAsia"/>
        </w:rPr>
        <w:t>　　第一节 美国捷纳生物医学制剂有限公司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德国维润赛润研发有限公司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2020-2025年中国诊断试剂盒行业市场运行环境分析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一、食品药品监管局通知公布体外诊断试剂等分类界定</w:t>
      </w:r>
      <w:r>
        <w:rPr>
          <w:rFonts w:hint="eastAsia"/>
        </w:rPr>
        <w:br/>
      </w:r>
      <w:r>
        <w:rPr>
          <w:rFonts w:hint="eastAsia"/>
        </w:rPr>
        <w:t>　　　　二、《体外诊断试剂注册管理办法》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三、临床基因扩增检验实验室管理暂行办法</w:t>
      </w:r>
      <w:r>
        <w:rPr>
          <w:rFonts w:hint="eastAsia"/>
        </w:rPr>
        <w:br/>
      </w:r>
      <w:r>
        <w:rPr>
          <w:rFonts w:hint="eastAsia"/>
        </w:rPr>
        <w:t>　　　　四、体外生物诊断试剂按药品管理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2020-2025年中国诊断试剂盒行业发展状况分析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2020-2025年中国诊断试剂盒行业发展现状综述</w:t>
      </w:r>
      <w:r>
        <w:rPr>
          <w:rFonts w:hint="eastAsia"/>
        </w:rPr>
        <w:br/>
      </w:r>
      <w:r>
        <w:rPr>
          <w:rFonts w:hint="eastAsia"/>
        </w:rPr>
        <w:t>　　　　一、诊断试剂盒行业发展特点分析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二、诊断试剂盒行业技术分析</w:t>
      </w:r>
      <w:r>
        <w:rPr>
          <w:rFonts w:hint="eastAsia"/>
        </w:rPr>
        <w:br/>
      </w:r>
      <w:r>
        <w:rPr>
          <w:rFonts w:hint="eastAsia"/>
        </w:rPr>
        <w:t>　　　　三、中国研发癌症诊断试剂盒世界领先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2020-2025年中国诊断试剂盒发展动态分析</w:t>
      </w:r>
      <w:r>
        <w:rPr>
          <w:rFonts w:hint="eastAsia"/>
        </w:rPr>
        <w:br/>
      </w:r>
      <w:r>
        <w:rPr>
          <w:rFonts w:hint="eastAsia"/>
        </w:rPr>
        <w:t>　　　　一、FDA批准首个可检测HIV抗原诊断试剂盒</w:t>
      </w:r>
      <w:r>
        <w:rPr>
          <w:rFonts w:hint="eastAsia"/>
        </w:rPr>
        <w:br/>
      </w:r>
      <w:r>
        <w:rPr>
          <w:rFonts w:hint="eastAsia"/>
        </w:rPr>
        <w:t>　　　　二、铭源医疗TBS1诊断试剂盒获发医疗许可证</w:t>
      </w:r>
      <w:r>
        <w:rPr>
          <w:rFonts w:hint="eastAsia"/>
        </w:rPr>
        <w:br/>
      </w:r>
      <w:r>
        <w:rPr>
          <w:rFonts w:hint="eastAsia"/>
        </w:rPr>
        <w:t>　　　　三、国产牛结核诊断试剂盒问世</w:t>
      </w:r>
      <w:r>
        <w:rPr>
          <w:rFonts w:hint="eastAsia"/>
        </w:rPr>
        <w:br/>
      </w:r>
      <w:r>
        <w:rPr>
          <w:rFonts w:hint="eastAsia"/>
        </w:rPr>
        <w:t>　　　　四、达安基因PCR试剂产品获CE认证</w:t>
      </w:r>
      <w:r>
        <w:rPr>
          <w:rFonts w:hint="eastAsia"/>
        </w:rPr>
        <w:br/>
      </w:r>
      <w:r>
        <w:rPr>
          <w:rFonts w:hint="eastAsia"/>
        </w:rPr>
        <w:t>　　　　五、禽流感诊断试剂盒将实现产业化</w:t>
      </w:r>
      <w:r>
        <w:rPr>
          <w:rFonts w:hint="eastAsia"/>
        </w:rPr>
        <w:br/>
      </w:r>
      <w:r>
        <w:rPr>
          <w:rFonts w:hint="eastAsia"/>
        </w:rPr>
        <w:t>　　　　六、铭源医疗TBS1诊断试剂盒获发医疗许可证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2020-2025年中国诊断试剂盒行业细分产品市场运营情况分析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2020-2025年中国诊断试剂盒市场新态分析</w:t>
      </w:r>
      <w:r>
        <w:rPr>
          <w:rFonts w:hint="eastAsia"/>
        </w:rPr>
        <w:br/>
      </w:r>
      <w:r>
        <w:rPr>
          <w:rFonts w:hint="eastAsia"/>
        </w:rPr>
        <w:t>　　　　一、艾滋病诊断试剂盒获得国外基金会长期供货合同</w:t>
      </w:r>
      <w:r>
        <w:rPr>
          <w:rFonts w:hint="eastAsia"/>
        </w:rPr>
        <w:br/>
      </w:r>
      <w:r>
        <w:rPr>
          <w:rFonts w:hint="eastAsia"/>
        </w:rPr>
        <w:t>　　　　二、达安基因：打好出口业务基础</w:t>
      </w:r>
      <w:r>
        <w:rPr>
          <w:rFonts w:hint="eastAsia"/>
        </w:rPr>
        <w:br/>
      </w:r>
      <w:r>
        <w:rPr>
          <w:rFonts w:hint="eastAsia"/>
        </w:rPr>
        <w:t>　　　　三、“肿瘤基因芯片诊断试剂盒”在兰问世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2020-2025年中国诊断试剂盒行业竞争格局分析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2020-2025年中国诊断试剂盒开发项目发展综述</w:t>
      </w:r>
      <w:r>
        <w:rPr>
          <w:rFonts w:hint="eastAsia"/>
        </w:rPr>
        <w:br/>
      </w:r>
      <w:r>
        <w:rPr>
          <w:rFonts w:hint="eastAsia"/>
        </w:rPr>
        <w:t>　　　　一、超声定量PCR诊断试剂盒项目竣工投产</w:t>
      </w:r>
      <w:r>
        <w:rPr>
          <w:rFonts w:hint="eastAsia"/>
        </w:rPr>
        <w:br/>
      </w:r>
      <w:r>
        <w:rPr>
          <w:rFonts w:hint="eastAsia"/>
        </w:rPr>
        <w:t>　　　　二、“乙肝两对半诊断试剂盒”高新技术项目申报</w:t>
      </w:r>
      <w:r>
        <w:rPr>
          <w:rFonts w:hint="eastAsia"/>
        </w:rPr>
        <w:br/>
      </w:r>
      <w:r>
        <w:rPr>
          <w:rFonts w:hint="eastAsia"/>
        </w:rPr>
        <w:t>　　第四节 2020-2025年中国诊断试剂盒企业提升竞争力策略分析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2020-2025年中国诊断试剂盒行业内优势企业竞争力分析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浙江伊利康生物技术有限公司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上海新波生物技术有限公司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天津九鼎医学生物工程有限公司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2025-2031年中国诊断试剂盒行业发展趋势与前景展望分析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2025-2031年中国诊断试剂盒行业趋势预测</w:t>
      </w:r>
      <w:r>
        <w:rPr>
          <w:rFonts w:hint="eastAsia"/>
        </w:rPr>
        <w:br/>
      </w:r>
      <w:r>
        <w:rPr>
          <w:rFonts w:hint="eastAsia"/>
        </w:rPr>
        <w:t>　　　　一、达安基因PCR试剂产品有望成为新增长点</w:t>
      </w:r>
      <w:r>
        <w:rPr>
          <w:rFonts w:hint="eastAsia"/>
        </w:rPr>
        <w:br/>
      </w:r>
      <w:r>
        <w:rPr>
          <w:rFonts w:hint="eastAsia"/>
        </w:rPr>
        <w:t>　　　　二、生物制药业趋势预测展望</w:t>
      </w:r>
      <w:r>
        <w:rPr>
          <w:rFonts w:hint="eastAsia"/>
        </w:rPr>
        <w:br/>
      </w:r>
      <w:r>
        <w:rPr>
          <w:rFonts w:hint="eastAsia"/>
        </w:rPr>
        <w:t>　　　　三、生物芯片行业前景看好</w:t>
      </w:r>
      <w:r>
        <w:rPr>
          <w:rFonts w:hint="eastAsia"/>
        </w:rPr>
        <w:br/>
      </w:r>
      <w:r>
        <w:rPr>
          <w:rFonts w:hint="eastAsia"/>
        </w:rPr>
        <w:t>　　　　四、检验医学趋于两极化发展</w:t>
      </w:r>
      <w:r>
        <w:rPr>
          <w:rFonts w:hint="eastAsia"/>
        </w:rPr>
        <w:br/>
      </w:r>
      <w:r>
        <w:rPr>
          <w:rFonts w:hint="eastAsia"/>
        </w:rPr>
        <w:t>　　　　五、诊断试剂盒技术发展趋势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2025-2031年中国诊断试剂盒行业市场预测分析</w:t>
      </w:r>
      <w:r>
        <w:rPr>
          <w:rFonts w:hint="eastAsia"/>
        </w:rPr>
        <w:br/>
      </w:r>
      <w:r>
        <w:rPr>
          <w:rFonts w:hint="eastAsia"/>
        </w:rPr>
        <w:t>　　　　一、诊断试剂盒市场供给预测分析</w:t>
      </w:r>
      <w:r>
        <w:rPr>
          <w:rFonts w:hint="eastAsia"/>
        </w:rPr>
        <w:br/>
      </w:r>
      <w:r>
        <w:rPr>
          <w:rFonts w:hint="eastAsia"/>
        </w:rPr>
        <w:t>　　　　二、诊断试剂盒需求预测分析</w:t>
      </w:r>
      <w:r>
        <w:rPr>
          <w:rFonts w:hint="eastAsia"/>
        </w:rPr>
        <w:br/>
      </w:r>
      <w:r>
        <w:rPr>
          <w:rFonts w:hint="eastAsia"/>
        </w:rPr>
        <w:t>　　　　三、诊断试剂进出口预测分析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2025-2031年中国诊断试剂盒行业投资机会及风险分析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一、胶体金法诊断试剂成为投资热点</w:t>
      </w:r>
      <w:r>
        <w:rPr>
          <w:rFonts w:hint="eastAsia"/>
        </w:rPr>
        <w:br/>
      </w:r>
      <w:r>
        <w:rPr>
          <w:rFonts w:hint="eastAsia"/>
        </w:rPr>
        <w:t>　　　　二、应用领域投资机会分析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北京金豪制药股份有限公司成长能力指标走势图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7ebb22794cf4" w:history="1">
        <w:r>
          <w:rPr>
            <w:rStyle w:val="Hyperlink"/>
          </w:rPr>
          <w:t>中国诊断试剂盒市场现状调研与发展前景分析报告（2025-2031年）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b7ebb22794cf4" w:history="1">
        <w:r>
          <w:rPr>
            <w:rStyle w:val="Hyperlink"/>
          </w:rPr>
          <w:t>https://www.20087.com/0/51/ZhenDuanShiJiHeShiChangJingZheng.html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热点：BCA试剂盒、尿素13c呼气试验诊断试剂盒、罗氏诊断试剂盒、试剂盒图片、诊断试剂盒怎么用、早早孕诊断试剂盒、dna 提取试剂盒、诊断试剂盒属于几类医疗器械、临床诊断试剂盒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cee96d1e46f2" w:history="1">
      <w:r>
        <w:rPr>
          <w:rStyle w:val="Hyperlink"/>
        </w:rPr>
        <w:t>中国诊断试剂盒市场现状调研与发展前景分析报告（2025-2031年）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nDuanShiJiHeShiChangJingZheng.html" TargetMode="External" Id="Rfc2b7ebb227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nDuanShiJiHeShiChangJingZheng.html" TargetMode="External" Id="R1142cee96d1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2025-04-06T02:53:00Z</dcterms:created>
  <dcterms:modified xsi:type="dcterms:W3CDTF">2025-04-06T03:53:00Z</dcterms:modified>
  <dc:subject>中国诊断试剂盒市场现状调研与发展前景分析报告（2025-2031年）</dc:subject>
  <dc:title>中国诊断试剂盒市场现状调研与发展前景分析报告（2025-2031年）</dc:title>
  <cp:keywords>中国诊断试剂盒市场现状调研与发展前景分析报告（2025-2031年）</cp:keywords>
  <dc:description>中国诊断试剂盒市场现状调研与发展前景分析报告（2025-2031年）</dc:description>
</cp:coreProperties>
</file>