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65e094434d60" w:history="1">
              <w:r>
                <w:rPr>
                  <w:rStyle w:val="Hyperlink"/>
                </w:rPr>
                <w:t>2025-2031年中国儿童用药行业全面调研与发展前景分析报告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65e094434d60" w:history="1">
              <w:r>
                <w:rPr>
                  <w:rStyle w:val="Hyperlink"/>
                </w:rPr>
                <w:t>2025-2031年中国儿童用药行业全面调研与发展前景分析报告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d65e094434d60" w:history="1">
                <w:r>
                  <w:rPr>
                    <w:rStyle w:val="Hyperlink"/>
                  </w:rPr>
                  <w:t>https://www.20087.com/1/51/ErTongYongYaoHangYeFaZhanQianJin.html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行业近年来受到了国家政策的大力扶持，旨在解决儿童用药短缺、种类不足的问题。据统计，我国儿童用药市场规模在不断扩大，但专门针对儿童的药品种类仍然有限，仅占整个药物制剂品种的很小一部分。2022年末，我国0—15岁人口占比达到18.1%，庞大的儿童群体对儿童用药的需求日益增长。近年来，已经有21个儿童用药获批上市，显示了行业发展的积极态势，但儿童用药的研发、审批和生产仍然面临诸多挑战。</w:t>
      </w:r>
      <w:r>
        <w:rPr>
          <w:rFonts w:hint="eastAsia"/>
        </w:rPr>
        <w:br/>
      </w:r>
      <w:r>
        <w:rPr>
          <w:rFonts w:hint="eastAsia"/>
        </w:rPr>
        <w:t>　　未来，儿童用药行业将更加注重药品的安全性、有效性和适宜性。随着国家政策的持续推动，儿童用药的研发将获得更多支持，包括财政补贴、专利保护期延长等激励措施。同时，行业将加强与国际接轨，借鉴国外儿童用药的成功经验，提高药品质量标准。此外，儿童用药的剂型创新，如口服液、咀嚼片、颗粒剂等，将更贴近儿童的生理特征和用药习惯，提高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d65e094434d60" w:history="1">
        <w:r>
          <w:rPr>
            <w:rStyle w:val="Hyperlink"/>
          </w:rPr>
          <w:t>2025-2031年中国儿童用药行业全面调研与发展前景分析报告</w:t>
        </w:r>
      </w:hyperlink>
      <w:r>
        <w:rPr>
          <w:rFonts w:hint="eastAsia"/>
        </w:rPr>
        <w:t>》系统分析了儿童用药行业的市场需求、市场规模及价格动态，全面梳理了儿童用药产业链结构，并对儿童用药细分市场进行了深入探究。报告基于详实数据，科学预测了儿童用药市场前景与发展趋势，重点剖析了品牌竞争格局、市场集中度及重点企业的市场地位。通过SWOT分析，报告识别了行业面临的机遇与风险，并提出了针对性发展策略与建议，为儿童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2025-2031年儿童用药市场基础</w:t>
      </w:r>
      <w:r>
        <w:rPr>
          <w:rFonts w:hint="eastAsia"/>
        </w:rPr>
        <w:br/>
      </w:r>
      <w:r>
        <w:rPr>
          <w:rFonts w:hint="eastAsia"/>
        </w:rPr>
        <w:t>　　第一节 儿童用药分类</w:t>
      </w:r>
      <w:r>
        <w:rPr>
          <w:rFonts w:hint="eastAsia"/>
        </w:rPr>
        <w:br/>
      </w:r>
      <w:r>
        <w:rPr>
          <w:rFonts w:hint="eastAsia"/>
        </w:rPr>
        <w:t>　　　　一、儿科生理特征</w:t>
      </w:r>
      <w:r>
        <w:rPr>
          <w:rFonts w:hint="eastAsia"/>
        </w:rPr>
        <w:br/>
      </w:r>
      <w:r>
        <w:rPr>
          <w:rFonts w:hint="eastAsia"/>
        </w:rPr>
        <w:t>　　　　二、儿童用药分类</w:t>
      </w:r>
      <w:r>
        <w:rPr>
          <w:rFonts w:hint="eastAsia"/>
        </w:rPr>
        <w:br/>
      </w:r>
      <w:r>
        <w:rPr>
          <w:rFonts w:hint="eastAsia"/>
        </w:rPr>
        <w:t>　　第二节 儿童用药市场特征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2025-2031年儿童用药市场背景</w:t>
      </w:r>
      <w:r>
        <w:rPr>
          <w:rFonts w:hint="eastAsia"/>
        </w:rPr>
        <w:br/>
      </w:r>
      <w:r>
        <w:rPr>
          <w:rFonts w:hint="eastAsia"/>
        </w:rPr>
        <w:t>　　第一节 2025-2031年儿童群体</w:t>
      </w:r>
      <w:r>
        <w:rPr>
          <w:rFonts w:hint="eastAsia"/>
        </w:rPr>
        <w:br/>
      </w:r>
      <w:r>
        <w:rPr>
          <w:rFonts w:hint="eastAsia"/>
        </w:rPr>
        <w:t>　　　　一、2025-2031年人口数量</w:t>
      </w:r>
      <w:r>
        <w:rPr>
          <w:rFonts w:hint="eastAsia"/>
        </w:rPr>
        <w:br/>
      </w:r>
      <w:r>
        <w:rPr>
          <w:rFonts w:hint="eastAsia"/>
        </w:rPr>
        <w:t>　　　　二、2025-2031年儿童群体</w:t>
      </w:r>
      <w:r>
        <w:rPr>
          <w:rFonts w:hint="eastAsia"/>
        </w:rPr>
        <w:br/>
      </w:r>
      <w:r>
        <w:rPr>
          <w:rFonts w:hint="eastAsia"/>
        </w:rPr>
        <w:t>　　第二节 人口出生率</w:t>
      </w:r>
      <w:r>
        <w:rPr>
          <w:rFonts w:hint="eastAsia"/>
        </w:rPr>
        <w:br/>
      </w:r>
      <w:r>
        <w:rPr>
          <w:rFonts w:hint="eastAsia"/>
        </w:rPr>
        <w:t>　　　　一、全球出生率</w:t>
      </w:r>
      <w:r>
        <w:rPr>
          <w:rFonts w:hint="eastAsia"/>
        </w:rPr>
        <w:br/>
      </w:r>
      <w:r>
        <w:rPr>
          <w:rFonts w:hint="eastAsia"/>
        </w:rPr>
        <w:t>　　　　二、国内出生率</w:t>
      </w:r>
      <w:r>
        <w:rPr>
          <w:rFonts w:hint="eastAsia"/>
        </w:rPr>
        <w:br/>
      </w:r>
      <w:r>
        <w:rPr>
          <w:rFonts w:hint="eastAsia"/>
        </w:rPr>
        <w:t>　　第三节 城镇居民收入</w:t>
      </w:r>
      <w:r>
        <w:rPr>
          <w:rFonts w:hint="eastAsia"/>
        </w:rPr>
        <w:br/>
      </w:r>
      <w:r>
        <w:rPr>
          <w:rFonts w:hint="eastAsia"/>
        </w:rPr>
        <w:t>　　　　一、城镇居民收入</w:t>
      </w:r>
      <w:r>
        <w:rPr>
          <w:rFonts w:hint="eastAsia"/>
        </w:rPr>
        <w:br/>
      </w:r>
      <w:r>
        <w:rPr>
          <w:rFonts w:hint="eastAsia"/>
        </w:rPr>
        <w:t>　　　　二、农村居民收入</w:t>
      </w:r>
      <w:r>
        <w:rPr>
          <w:rFonts w:hint="eastAsia"/>
        </w:rPr>
        <w:br/>
      </w:r>
      <w:r>
        <w:rPr>
          <w:rFonts w:hint="eastAsia"/>
        </w:rPr>
        <w:t>　　第四节 2025-2031年医药行业体制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1.药品生产许可证制度</w:t>
      </w:r>
      <w:r>
        <w:rPr>
          <w:rFonts w:hint="eastAsia"/>
        </w:rPr>
        <w:br/>
      </w:r>
      <w:r>
        <w:rPr>
          <w:rFonts w:hint="eastAsia"/>
        </w:rPr>
        <w:t>　　　　　　制度和GSP制度</w:t>
      </w:r>
      <w:r>
        <w:rPr>
          <w:rFonts w:hint="eastAsia"/>
        </w:rPr>
        <w:br/>
      </w:r>
      <w:r>
        <w:rPr>
          <w:rFonts w:hint="eastAsia"/>
        </w:rPr>
        <w:t>　　　　　　3.新药证书和药品批准文号制度</w:t>
      </w:r>
      <w:r>
        <w:rPr>
          <w:rFonts w:hint="eastAsia"/>
        </w:rPr>
        <w:br/>
      </w:r>
      <w:r>
        <w:rPr>
          <w:rFonts w:hint="eastAsia"/>
        </w:rPr>
        <w:t>　　　　　　4.国家药品标准制度</w:t>
      </w:r>
      <w:r>
        <w:rPr>
          <w:rFonts w:hint="eastAsia"/>
        </w:rPr>
        <w:br/>
      </w:r>
      <w:r>
        <w:rPr>
          <w:rFonts w:hint="eastAsia"/>
        </w:rPr>
        <w:t>　　　　　　5.仿制药制度</w:t>
      </w:r>
      <w:r>
        <w:rPr>
          <w:rFonts w:hint="eastAsia"/>
        </w:rPr>
        <w:br/>
      </w:r>
      <w:r>
        <w:rPr>
          <w:rFonts w:hint="eastAsia"/>
        </w:rPr>
        <w:t>　　　　　　6.药品定价制度</w:t>
      </w:r>
      <w:r>
        <w:rPr>
          <w:rFonts w:hint="eastAsia"/>
        </w:rPr>
        <w:br/>
      </w:r>
      <w:r>
        <w:rPr>
          <w:rFonts w:hint="eastAsia"/>
        </w:rPr>
        <w:t>　　　　　　7.处方药和非处方药分类管理制度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8.药品委托生产的管理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2025-2031年儿童用药所属行业市场现状</w:t>
      </w:r>
      <w:r>
        <w:rPr>
          <w:rFonts w:hint="eastAsia"/>
        </w:rPr>
        <w:br/>
      </w:r>
      <w:r>
        <w:rPr>
          <w:rFonts w:hint="eastAsia"/>
        </w:rPr>
        <w:t>　　小儿肺热咳喘口服液为儿童药中的主打核心品种，主要疗效为清热解毒、宜肺止咳、化痰平喘，用于儿童感冒、支气管炎、喘息性支气管炎、支气管肺炎。小儿肺热咳喘口服液在OTC 市场拥有较强的品牌知名度与美誉度，为OTC 儿童感冒药市场畅销品种，与此同时小儿肺热咳喘口服液在全国上千家医院进行销售，为目前医院治疗儿童感冒的基础用药。</w:t>
      </w:r>
      <w:r>
        <w:rPr>
          <w:rFonts w:hint="eastAsia"/>
        </w:rPr>
        <w:br/>
      </w:r>
      <w:r>
        <w:rPr>
          <w:rFonts w:hint="eastAsia"/>
        </w:rPr>
        <w:t>　　目前国内儿童感冒咳嗽用药市场基本由多个国内知名品牌所瓜分，合资品牌在该领域表现稍弱。而儿科用中成药优势在于药性温和、服用方便、价格便宜、副作用较低，小儿肺热咳喘口服液为公司独家产品，该产品是由多味中药组方构成，能针对不同症状起到相应靶向治疗作用，具备中成药的典型优势。</w:t>
      </w:r>
      <w:r>
        <w:rPr>
          <w:rFonts w:hint="eastAsia"/>
        </w:rPr>
        <w:br/>
      </w:r>
      <w:r>
        <w:rPr>
          <w:rFonts w:hint="eastAsia"/>
        </w:rPr>
        <w:t>　　2015 年重点城市样本零售药店儿童止咳化痰药品中，小儿肺热咳喘口服液（颗粒）市场份额排名第一，市占率约27%，为小儿止咳化痰药品的第一品牌。</w:t>
      </w:r>
      <w:r>
        <w:rPr>
          <w:rFonts w:hint="eastAsia"/>
        </w:rPr>
        <w:br/>
      </w:r>
      <w:r>
        <w:rPr>
          <w:rFonts w:hint="eastAsia"/>
        </w:rPr>
        <w:t>　　零售药店儿童止咳化痰药品竞争格局</w:t>
      </w:r>
      <w:r>
        <w:rPr>
          <w:rFonts w:hint="eastAsia"/>
        </w:rPr>
        <w:br/>
      </w:r>
      <w:r>
        <w:rPr>
          <w:rFonts w:hint="eastAsia"/>
        </w:rPr>
        <w:t>　　第一节 2025-2031年儿科疾病类别</w:t>
      </w:r>
      <w:r>
        <w:rPr>
          <w:rFonts w:hint="eastAsia"/>
        </w:rPr>
        <w:br/>
      </w:r>
      <w:r>
        <w:rPr>
          <w:rFonts w:hint="eastAsia"/>
        </w:rPr>
        <w:t>　　　　一、我国儿童患病率</w:t>
      </w:r>
      <w:r>
        <w:rPr>
          <w:rFonts w:hint="eastAsia"/>
        </w:rPr>
        <w:br/>
      </w:r>
      <w:r>
        <w:rPr>
          <w:rFonts w:hint="eastAsia"/>
        </w:rPr>
        <w:t>　　　　二、我国儿童疾病门诊</w:t>
      </w:r>
      <w:r>
        <w:rPr>
          <w:rFonts w:hint="eastAsia"/>
        </w:rPr>
        <w:br/>
      </w:r>
      <w:r>
        <w:rPr>
          <w:rFonts w:hint="eastAsia"/>
        </w:rPr>
        <w:t>　　第二节 国内儿科用药市场特点</w:t>
      </w:r>
      <w:r>
        <w:rPr>
          <w:rFonts w:hint="eastAsia"/>
        </w:rPr>
        <w:br/>
      </w:r>
      <w:r>
        <w:rPr>
          <w:rFonts w:hint="eastAsia"/>
        </w:rPr>
        <w:t>　　　　一、抗感染药比例较大</w:t>
      </w:r>
      <w:r>
        <w:rPr>
          <w:rFonts w:hint="eastAsia"/>
        </w:rPr>
        <w:br/>
      </w:r>
      <w:r>
        <w:rPr>
          <w:rFonts w:hint="eastAsia"/>
        </w:rPr>
        <w:t>　　　　二、普通片剂型仍是主要剂型</w:t>
      </w:r>
      <w:r>
        <w:rPr>
          <w:rFonts w:hint="eastAsia"/>
        </w:rPr>
        <w:br/>
      </w:r>
      <w:r>
        <w:rPr>
          <w:rFonts w:hint="eastAsia"/>
        </w:rPr>
        <w:t>　　第三节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一、儿科用药特殊性：剂量难定量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二、儿科用药不良反应：发生率较高</w:t>
      </w:r>
      <w:r>
        <w:rPr>
          <w:rFonts w:hint="eastAsia"/>
        </w:rPr>
        <w:br/>
      </w:r>
      <w:r>
        <w:rPr>
          <w:rFonts w:hint="eastAsia"/>
        </w:rPr>
        <w:t>　　第四节 国外儿童用药市场现状</w:t>
      </w:r>
      <w:r>
        <w:rPr>
          <w:rFonts w:hint="eastAsia"/>
        </w:rPr>
        <w:br/>
      </w:r>
      <w:r>
        <w:rPr>
          <w:rFonts w:hint="eastAsia"/>
        </w:rPr>
        <w:t>　　　　一、政策与管理相对完善</w:t>
      </w:r>
      <w:r>
        <w:rPr>
          <w:rFonts w:hint="eastAsia"/>
        </w:rPr>
        <w:br/>
      </w:r>
      <w:r>
        <w:rPr>
          <w:rFonts w:hint="eastAsia"/>
        </w:rPr>
        <w:t>　　　　二、儿科用药未能满足需求带来隐患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第五节 国内儿童用药市场现状</w:t>
      </w:r>
      <w:r>
        <w:rPr>
          <w:rFonts w:hint="eastAsia"/>
        </w:rPr>
        <w:br/>
      </w:r>
      <w:r>
        <w:rPr>
          <w:rFonts w:hint="eastAsia"/>
        </w:rPr>
        <w:t>　　　　一、2020-2025年儿童用药市场容量</w:t>
      </w:r>
      <w:r>
        <w:rPr>
          <w:rFonts w:hint="eastAsia"/>
        </w:rPr>
        <w:br/>
      </w:r>
      <w:r>
        <w:rPr>
          <w:rFonts w:hint="eastAsia"/>
        </w:rPr>
        <w:t>　　　　二、国内儿科用药市场企业竞争格局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三、儿科用药问题：三大弊病待解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三、助消化用药、止吐及催吐用药分析</w:t>
      </w:r>
      <w:r>
        <w:rPr>
          <w:rFonts w:hint="eastAsia"/>
        </w:rPr>
        <w:br/>
      </w:r>
      <w:r>
        <w:rPr>
          <w:rFonts w:hint="eastAsia"/>
        </w:rPr>
        <w:t>　　第四节 儿童保健品</w:t>
      </w:r>
      <w:r>
        <w:rPr>
          <w:rFonts w:hint="eastAsia"/>
        </w:rPr>
        <w:br/>
      </w:r>
      <w:r>
        <w:rPr>
          <w:rFonts w:hint="eastAsia"/>
        </w:rPr>
        <w:t>　　第五节 儿童贴剂行业</w:t>
      </w:r>
      <w:r>
        <w:rPr>
          <w:rFonts w:hint="eastAsia"/>
        </w:rPr>
        <w:br/>
      </w:r>
      <w:r>
        <w:rPr>
          <w:rFonts w:hint="eastAsia"/>
        </w:rPr>
        <w:t>　　第六节 儿科维生素类用药</w:t>
      </w:r>
      <w:r>
        <w:rPr>
          <w:rFonts w:hint="eastAsia"/>
        </w:rPr>
        <w:br/>
      </w:r>
      <w:r>
        <w:rPr>
          <w:rFonts w:hint="eastAsia"/>
        </w:rPr>
        <w:t>　　第七节 儿科解热镇痛药</w:t>
      </w:r>
      <w:r>
        <w:rPr>
          <w:rFonts w:hint="eastAsia"/>
        </w:rPr>
        <w:br/>
      </w:r>
      <w:r>
        <w:rPr>
          <w:rFonts w:hint="eastAsia"/>
        </w:rPr>
        <w:t>　　第八节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2025-2031年儿童用药企业分析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第四节 江西济民可信集团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第五节 辉瑞制药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第六节 上海施贵宝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第七节 江西仁和制药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第八节 河北太阳石药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第九节 上海强生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第十节 海南康芝药业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2025年中国儿童用药行业分析</w:t>
      </w:r>
      <w:r>
        <w:rPr>
          <w:rFonts w:hint="eastAsia"/>
        </w:rPr>
        <w:br/>
      </w:r>
      <w:r>
        <w:rPr>
          <w:rFonts w:hint="eastAsia"/>
        </w:rPr>
        <w:t>　　第一节 2025年中国儿童用药行业发展概况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一、2025年中国儿童用药行业发展概况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2020-2025年中国儿童用药行业发展预测分析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一、未来中国儿童用药发展分析</w:t>
      </w:r>
      <w:r>
        <w:rPr>
          <w:rFonts w:hint="eastAsia"/>
        </w:rPr>
        <w:br/>
      </w:r>
      <w:r>
        <w:rPr>
          <w:rFonts w:hint="eastAsia"/>
        </w:rPr>
        <w:t>　　　　二、未来中国儿童用药行业技术开发方向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2020-2025年中国儿童用药行业市场规模预测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2025-2031年中国儿童用药行业投资前景预测分析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二、中国医药融资投资案例分析</w:t>
      </w:r>
      <w:r>
        <w:rPr>
          <w:rFonts w:hint="eastAsia"/>
        </w:rPr>
        <w:br/>
      </w:r>
      <w:r>
        <w:rPr>
          <w:rFonts w:hint="eastAsia"/>
        </w:rPr>
        <w:t>　　　　三、医药行业掀起新一轮投资热潮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四、外资风投积极投资中国医药行业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一、新医改方案催生医药投资机会</w:t>
      </w:r>
      <w:r>
        <w:rPr>
          <w:rFonts w:hint="eastAsia"/>
        </w:rPr>
        <w:br/>
      </w:r>
      <w:r>
        <w:rPr>
          <w:rFonts w:hint="eastAsia"/>
        </w:rPr>
        <w:t>　　　　二、贴剂膏药投资潜力分析</w:t>
      </w:r>
      <w:r>
        <w:rPr>
          <w:rFonts w:hint="eastAsia"/>
        </w:rPr>
        <w:br/>
      </w:r>
      <w:r>
        <w:rPr>
          <w:rFonts w:hint="eastAsia"/>
        </w:rPr>
        <w:t>　　　　三、医药行业扩容机会显现</w:t>
      </w:r>
      <w:r>
        <w:rPr>
          <w:rFonts w:hint="eastAsia"/>
        </w:rPr>
        <w:br/>
      </w:r>
      <w:r>
        <w:rPr>
          <w:rFonts w:hint="eastAsia"/>
        </w:rPr>
        <w:t>　　第三节 2025-2031年中国儿童用药行业投资风险预警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65e094434d60" w:history="1">
        <w:r>
          <w:rPr>
            <w:rStyle w:val="Hyperlink"/>
          </w:rPr>
          <w:t>2025-2031年中国儿童用药行业全面调研与发展前景分析报告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d65e094434d60" w:history="1">
        <w:r>
          <w:rPr>
            <w:rStyle w:val="Hyperlink"/>
          </w:rPr>
          <w:t>https://www.20087.com/1/51/ErTongYongYaoHangYeFaZhanQianJin.html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fb241dcf843bd" w:history="1">
      <w:r>
        <w:rPr>
          <w:rStyle w:val="Hyperlink"/>
        </w:rPr>
        <w:t>2025-2031年中国儿童用药行业全面调研与发展前景分析报告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ErTongYongYaoHangYeFaZhanQianJin.html" TargetMode="External" Id="Rab8d65e09443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ErTongYongYaoHangYeFaZhanQianJin.html" TargetMode="External" Id="Re19fb241dcf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2025-06-13T04:57:00Z</dcterms:created>
  <dcterms:modified xsi:type="dcterms:W3CDTF">2025-06-13T05:57:00Z</dcterms:modified>
  <dc:subject>2025-2031年中国儿童用药行业全面调研与发展前景分析报告</dc:subject>
  <dc:title>2025-2031年中国儿童用药行业全面调研与发展前景分析报告</dc:title>
  <cp:keywords>2025-2031年中国儿童用药行业全面调研与发展前景分析报告</cp:keywords>
  <dc:description>2025-2031年中国儿童用药行业全面调研与发展前景分析报告</dc:description>
</cp:coreProperties>
</file>