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58875cd5b4a52" w:history="1">
              <w:r>
                <w:rPr>
                  <w:rStyle w:val="Hyperlink"/>
                </w:rPr>
                <w:t>2024-2030年全球与中国血癌治疗市场现状研究分析与发展前景预测报告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58875cd5b4a52" w:history="1">
              <w:r>
                <w:rPr>
                  <w:rStyle w:val="Hyperlink"/>
                </w:rPr>
                <w:t>2024-2030年全球与中国血癌治疗市场现状研究分析与发展前景预测报告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58875cd5b4a52" w:history="1">
                <w:r>
                  <w:rPr>
                    <w:rStyle w:val="Hyperlink"/>
                  </w:rPr>
                  <w:t>https://www.20087.com/1/61/XueAiZhiLiaoShiChangXingQingFenX.html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癌治疗是一种针对白血病等血液系统恶性肿瘤的治疗方法，近年来随着医学技术和药物研发的进步，市场需求持续增长。目前，血癌治疗不仅在疗效、安全性方面有了显著提升，还在治疗方法多样性、患者体验方面实现了优化。随着新材料和新技术的应用，这些治疗方法能够更好地适应不同患者的病情，提高治疗的有效性和经济性。</w:t>
      </w:r>
      <w:r>
        <w:rPr>
          <w:rFonts w:hint="eastAsia"/>
        </w:rPr>
        <w:br/>
      </w:r>
      <w:r>
        <w:rPr>
          <w:rFonts w:hint="eastAsia"/>
        </w:rPr>
        <w:t>　　未来，血癌治疗的发展将更加注重高效性和个性化。一方面，通过材料改性技术和工艺优化，开发具有更高疗效、更好安全性的新型治疗方法，以适应更加复杂的疾病环境；另一方面，随着个性化医疗技术的发展，开发能够根据患者个体特征制定的个性化治疗方案，提高治疗的有效性和安全性。此外，随着可持续发展理念的普及，开发使用环保材料和可回收设计的治疗相关产品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58875cd5b4a52" w:history="1">
        <w:r>
          <w:rPr>
            <w:rStyle w:val="Hyperlink"/>
          </w:rPr>
          <w:t>2024-2030年全球与中国血癌治疗市场现状研究分析与发展前景预测报告</w:t>
        </w:r>
      </w:hyperlink>
      <w:r>
        <w:rPr>
          <w:rFonts w:hint="eastAsia"/>
        </w:rPr>
        <w:t>》基于权威机构及血癌治疗相关协会等渠道的资料数据，全方位分析了血癌治疗行业的现状、市场需求及市场规模。血癌治疗报告详细探讨了产业链结构、价格趋势，并对血癌治疗各细分市场进行了研究。同时，预测了血癌治疗市场前景与发展趋势，剖析了品牌竞争状态、市场集中度，以及血癌治疗重点企业的表现。此外，血癌治疗报告还揭示了行业发展的潜在风险与机遇，为血癌治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血癌治疗市场概述</w:t>
      </w:r>
      <w:r>
        <w:rPr>
          <w:rFonts w:hint="eastAsia"/>
        </w:rPr>
        <w:br/>
      </w:r>
      <w:r>
        <w:rPr>
          <w:rFonts w:hint="eastAsia"/>
        </w:rPr>
        <w:t>　　1.1 血癌治疗市场概述</w:t>
      </w:r>
      <w:r>
        <w:rPr>
          <w:rFonts w:hint="eastAsia"/>
        </w:rPr>
        <w:br/>
      </w:r>
      <w:r>
        <w:rPr>
          <w:rFonts w:hint="eastAsia"/>
        </w:rPr>
        <w:t>　　1.2 不同类型血癌治疗分析</w:t>
      </w:r>
      <w:r>
        <w:rPr>
          <w:rFonts w:hint="eastAsia"/>
        </w:rPr>
        <w:br/>
      </w:r>
      <w:r>
        <w:rPr>
          <w:rFonts w:hint="eastAsia"/>
        </w:rPr>
        <w:t>　　　　1.2.1 慢性粒细胞白血病（CML）</w:t>
      </w:r>
      <w:r>
        <w:rPr>
          <w:rFonts w:hint="eastAsia"/>
        </w:rPr>
        <w:br/>
      </w:r>
      <w:r>
        <w:rPr>
          <w:rFonts w:hint="eastAsia"/>
        </w:rPr>
        <w:t>　　　　1.2.2 急性淋巴细胞白血病（ALL）</w:t>
      </w:r>
      <w:r>
        <w:rPr>
          <w:rFonts w:hint="eastAsia"/>
        </w:rPr>
        <w:br/>
      </w:r>
      <w:r>
        <w:rPr>
          <w:rFonts w:hint="eastAsia"/>
        </w:rPr>
        <w:t>　　　　1.2.3 慢性淋巴细胞白血病（CLL）</w:t>
      </w:r>
      <w:r>
        <w:rPr>
          <w:rFonts w:hint="eastAsia"/>
        </w:rPr>
        <w:br/>
      </w:r>
      <w:r>
        <w:rPr>
          <w:rFonts w:hint="eastAsia"/>
        </w:rPr>
        <w:t>　　　　1.2.4 急性髓性白血病（AML）</w:t>
      </w:r>
      <w:r>
        <w:rPr>
          <w:rFonts w:hint="eastAsia"/>
        </w:rPr>
        <w:br/>
      </w:r>
      <w:r>
        <w:rPr>
          <w:rFonts w:hint="eastAsia"/>
        </w:rPr>
        <w:t>　　1.3 全球市场不同类型血癌治疗规模对比分析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全球市场不同类型血癌治疗规模对比（2018-2023年）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全球不同类型血癌治疗规模及市场份额（2018-2023年）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中国市场不同类型血癌治疗规模对比分析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中国市场不同类型血癌治疗规模对比（2018-2023年）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中国不同类型血癌治疗规模及市场份额（2018-2023年）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血癌治疗市场概述</w:t>
      </w:r>
      <w:r>
        <w:rPr>
          <w:rFonts w:hint="eastAsia"/>
        </w:rPr>
        <w:br/>
      </w:r>
      <w:r>
        <w:rPr>
          <w:rFonts w:hint="eastAsia"/>
        </w:rPr>
        <w:t>　　2.1 血癌治疗主要应用领域分析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癌症研究中心</w:t>
      </w:r>
      <w:r>
        <w:rPr>
          <w:rFonts w:hint="eastAsia"/>
        </w:rPr>
        <w:br/>
      </w:r>
      <w:r>
        <w:rPr>
          <w:rFonts w:hint="eastAsia"/>
        </w:rPr>
        <w:t>　　　　2.1.3 癌症医院</w:t>
      </w:r>
      <w:r>
        <w:rPr>
          <w:rFonts w:hint="eastAsia"/>
        </w:rPr>
        <w:br/>
      </w:r>
      <w:r>
        <w:rPr>
          <w:rFonts w:hint="eastAsia"/>
        </w:rPr>
        <w:t>　　　　2.1.4 手术中心</w:t>
      </w:r>
      <w:r>
        <w:rPr>
          <w:rFonts w:hint="eastAsia"/>
        </w:rPr>
        <w:br/>
      </w:r>
      <w:r>
        <w:rPr>
          <w:rFonts w:hint="eastAsia"/>
        </w:rPr>
        <w:t>　　　　2.1.5 诊所</w:t>
      </w:r>
      <w:r>
        <w:rPr>
          <w:rFonts w:hint="eastAsia"/>
        </w:rPr>
        <w:br/>
      </w:r>
      <w:r>
        <w:rPr>
          <w:rFonts w:hint="eastAsia"/>
        </w:rPr>
        <w:t>　　2.2 全球血癌治疗主要应用领域对比分析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全球血癌治疗主要应用领域规模（万元）及增长率（2018-2023年）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全球血癌治疗主要应用规模（万元）及增长率（2018-2023年）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中国血癌治疗主要应用领域对比分析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中国血癌治疗主要应用领域规模（万元）及增长率（2018-2023年）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中国血癌治疗主要应用规模（万元）及增长率（2018-2023年）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全球主要地区血癌治疗发展历程及现状分析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全球主要地区血癌治疗现状与未来趋势分析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全球血癌治疗主要地区对比分析（2018-2023年）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全球主要地区血癌治疗规模及对比（2018-2023年）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全球血癌治疗主要地区规模及市场份额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中国血癌治疗规模（万元）及毛利率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全球血癌治疗主要企业竞争分析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全球主要企业血癌治疗规模及市场份额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全球血癌治疗主要企业竞争态势及未来趋势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全球血癌治疗市场集中度</w:t>
      </w:r>
      <w:r>
        <w:rPr>
          <w:rFonts w:hint="eastAsia"/>
        </w:rPr>
        <w:br/>
      </w:r>
      <w:r>
        <w:rPr>
          <w:rFonts w:hint="eastAsia"/>
        </w:rPr>
        <w:t>　　　　4.3.2 全球血癌治疗Top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中国血癌治疗主要企业竞争分析</w:t>
      </w:r>
      <w:r>
        <w:rPr>
          <w:rFonts w:hint="eastAsia"/>
        </w:rPr>
        <w:br/>
      </w:r>
      <w:r>
        <w:rPr>
          <w:rFonts w:hint="eastAsia"/>
        </w:rPr>
        <w:t>　　5.1 中国血癌治疗规模及市场份额（2018-2023年）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中国血癌治疗Top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血癌治疗主要企业现状分析</w:t>
      </w:r>
      <w:r>
        <w:rPr>
          <w:rFonts w:hint="eastAsia"/>
        </w:rPr>
        <w:br/>
      </w:r>
      <w:r>
        <w:rPr>
          <w:rFonts w:hint="eastAsia"/>
        </w:rPr>
        <w:t>　　5.1 艾伯维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艾伯维血癌治疗规模（万元）及毛利率（2018-2023年）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艾伯维主要业务介绍</w:t>
      </w:r>
      <w:r>
        <w:rPr>
          <w:rFonts w:hint="eastAsia"/>
        </w:rPr>
        <w:br/>
      </w:r>
      <w:r>
        <w:rPr>
          <w:rFonts w:hint="eastAsia"/>
        </w:rPr>
        <w:t>　　5.2 阿斯利康制药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阿斯利康制药血癌治疗规模（万元）及毛利率（2018-2023年）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阿斯利康制药主要业务介绍</w:t>
      </w:r>
      <w:r>
        <w:rPr>
          <w:rFonts w:hint="eastAsia"/>
        </w:rPr>
        <w:br/>
      </w:r>
      <w:r>
        <w:rPr>
          <w:rFonts w:hint="eastAsia"/>
        </w:rPr>
        <w:t>　　5.3 百时美施贵宝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百时美施贵宝血癌治疗规模（万元）及毛利率（2018-2023年）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百时美施贵宝主要业务介绍</w:t>
      </w:r>
      <w:r>
        <w:rPr>
          <w:rFonts w:hint="eastAsia"/>
        </w:rPr>
        <w:br/>
      </w:r>
      <w:r>
        <w:rPr>
          <w:rFonts w:hint="eastAsia"/>
        </w:rPr>
        <w:t>　　5.4 葛兰素史克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葛兰素史克血癌治疗规模（万元）及毛利率（2018-2023年）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葛兰素史克主要业务介绍</w:t>
      </w:r>
      <w:r>
        <w:rPr>
          <w:rFonts w:hint="eastAsia"/>
        </w:rPr>
        <w:br/>
      </w:r>
      <w:r>
        <w:rPr>
          <w:rFonts w:hint="eastAsia"/>
        </w:rPr>
        <w:t>　　5.5 罗氏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罗氏血癌治疗规模（万元）及毛利率（2018-2023年）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罗氏主要业务介绍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Boehringer Ingelheim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Boehringer Ingelheim血癌治疗规模（万元）及毛利率（2018-2023年）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Boehringer Ingelheim主要业务介绍</w:t>
      </w:r>
      <w:r>
        <w:rPr>
          <w:rFonts w:hint="eastAsia"/>
        </w:rPr>
        <w:br/>
      </w:r>
      <w:r>
        <w:rPr>
          <w:rFonts w:hint="eastAsia"/>
        </w:rPr>
        <w:t>　　5.8 辉瑞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辉瑞血癌治疗规模（万元）及毛利率（2018-2023年）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辉瑞主要业务介绍</w:t>
      </w:r>
      <w:r>
        <w:rPr>
          <w:rFonts w:hint="eastAsia"/>
        </w:rPr>
        <w:br/>
      </w:r>
      <w:r>
        <w:rPr>
          <w:rFonts w:hint="eastAsia"/>
        </w:rPr>
        <w:t>　　5.9 赛诺菲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血癌治疗产品类型及应用领域介绍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赛诺菲血癌治疗规模（万元）及毛利率（2018-2023年）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赛诺菲主要业务介绍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血癌治疗行业动态分析</w:t>
      </w:r>
      <w:r>
        <w:rPr>
          <w:rFonts w:hint="eastAsia"/>
        </w:rPr>
        <w:br/>
      </w:r>
      <w:r>
        <w:rPr>
          <w:rFonts w:hint="eastAsia"/>
        </w:rPr>
        <w:t>　　7.1 血癌治疗发展历史、现状及趋势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血癌治疗发展机遇、挑战及潜在风险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血癌治疗当前及未来发展机遇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血癌治疗发展面临的主要挑战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血癌治疗目前存在的风险及潜在风险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血癌治疗市场有利因素、不利因素分析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血癌治疗发展的推动因素、有利条件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血癌治疗发展的阻力、不利因素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全球血癌治疗市场发展预测</w:t>
      </w:r>
      <w:r>
        <w:rPr>
          <w:rFonts w:hint="eastAsia"/>
        </w:rPr>
        <w:br/>
      </w:r>
      <w:r>
        <w:rPr>
          <w:rFonts w:hint="eastAsia"/>
        </w:rPr>
        <w:t>　　8.1 全球血癌治疗规模（万元）预测（2024-2030年）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中国血癌治疗发展预测</w:t>
      </w:r>
      <w:r>
        <w:rPr>
          <w:rFonts w:hint="eastAsia"/>
        </w:rPr>
        <w:br/>
      </w:r>
      <w:r>
        <w:rPr>
          <w:rFonts w:hint="eastAsia"/>
        </w:rPr>
        <w:t>　　8.3 全球主要地区血癌治疗市场预测</w:t>
      </w:r>
      <w:r>
        <w:rPr>
          <w:rFonts w:hint="eastAsia"/>
        </w:rPr>
        <w:br/>
      </w:r>
      <w:r>
        <w:rPr>
          <w:rFonts w:hint="eastAsia"/>
        </w:rPr>
        <w:t>　　　　8.3.1 北美血癌治疗发展趋势及未来潜力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欧洲血癌治疗发展趋势及未来潜力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亚太血癌治疗发展趋势及未来潜力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南美血癌治疗发展趋势及未来潜力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不同类型血癌治疗发展预测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全球不同类型血癌治疗规模（万元）分析预测（2024-2030年）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中国不同类型血癌治疗规模（万元）分析预测</w:t>
      </w:r>
      <w:r>
        <w:rPr>
          <w:rFonts w:hint="eastAsia"/>
        </w:rPr>
        <w:br/>
      </w:r>
      <w:r>
        <w:rPr>
          <w:rFonts w:hint="eastAsia"/>
        </w:rPr>
        <w:t>　　8.5 血癌治疗主要应用领域分析预测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全球血癌治疗主要应用领域规模预测（2024-2030年）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中国血癌治疗主要应用领域规模预测（2024-2030年）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图：2018-2030年全球血癌治疗市场规模（万元）及未来趋势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图：2018-2030年中国血癌治疗市场规模（万元）及未来趋势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表：全球市场不同类型血癌治疗规模（万元）及增长率对比（2018-2023年）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表：2018-2023年全球不同类型血癌治疗规模列表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表：2018-2023年全球不同类型血癌治疗规模市场份额列表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表：2024-2030年全球不同类型血癌治疗规模市场份额列表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图：2023年全球不同类型血癌治疗市场份额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表：中国不同类型血癌治疗规模（万元）及增长率对比（2018-2023年）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表：2018-2023年中国不同类型血癌治疗规模列表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表：2018-2023年中国不同类型血癌治疗规模市场份额列表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图：中国不同类型血癌治疗规模市场份额列表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图：2023年中国不同类型血癌治疗规模市场份额</w:t>
      </w:r>
      <w:r>
        <w:rPr>
          <w:rFonts w:hint="eastAsia"/>
        </w:rPr>
        <w:br/>
      </w:r>
      <w:r>
        <w:rPr>
          <w:rFonts w:hint="eastAsia"/>
        </w:rPr>
        <w:t>　　图：血癌治疗应用</w:t>
      </w:r>
      <w:r>
        <w:rPr>
          <w:rFonts w:hint="eastAsia"/>
        </w:rPr>
        <w:br/>
      </w:r>
      <w:r>
        <w:rPr>
          <w:rFonts w:hint="eastAsia"/>
        </w:rPr>
        <w:t>　　表：全球血癌治疗主要应用领域规模对比（2018-2023年）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表：全球血癌治疗主要应用规模（2018-2023年）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表：全球血癌治疗主要应用规模份额（2018-2023年）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图：全球血癌治疗主要应用规模份额（2018-2023年）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图：2023年全球血癌治疗主要应用规模份额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表：2018-2023年中国血癌治疗主要应用领域规模对比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表：中国血癌治疗主要应用领域规模（2018-2023年）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表：中国血癌治疗主要应用领域规模份额（2018-2023年）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图：中国血癌治疗主要应用领域规模份额（2018-2023年）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图：2023年中国血癌治疗主要应用领域规模份额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表：全球主要地区血癌治疗规模（万元）及增长率对比（2018-2023年）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图：2018-2023年北美血癌治疗规模（万元）及增长率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图：2018-2023年亚太血癌治疗规模（万元）及增长率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图：欧洲血癌治疗规模（万元）及增长率（2018-2023年）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图：南美血癌治疗规模（万元）及增长率（2018-2023年）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图：其他地区血癌治疗规模（万元）及增长率（2018-2023年）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图：中国血癌治疗规模（万元）及增长率（2018-2023年）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表：2018-2023年全球主要地区血癌治疗规模（万元）列表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图：2018-2023年全球主要地区血癌治疗规模市场份额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图：2024-2030年全球主要地区血癌治疗规模市场份额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图：2023年全球主要地区血癌治疗规模市场份额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表：2018-2023年中国血癌治疗规模（万元）及毛利率（2018-2023年）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表：2018-2023年全球主要企业血癌治疗规模（万元）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表：全球血癌治疗主要企业产品类型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图：2023年全球血癌治疗Top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图：2023年全球血癌治疗Top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表：2018-2023年中国主要企业血癌治疗规模（万元）列表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图：2022年中国主要企业血癌治疗规模份额对比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图：2023年中国血癌治疗Top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图：2023年中国血癌治疗Top 5企业市场份额</w:t>
      </w:r>
      <w:r>
        <w:rPr>
          <w:rFonts w:hint="eastAsia"/>
        </w:rPr>
        <w:br/>
      </w:r>
      <w:r>
        <w:rPr>
          <w:rFonts w:hint="eastAsia"/>
        </w:rPr>
        <w:t>　　表：艾伯维基本信息、主要业务介绍、市场地位以及主要的竞争对手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表：艾伯维血癌治疗规模（万元）及毛利率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表：艾伯维血癌治疗规模增长率</w:t>
      </w:r>
      <w:r>
        <w:rPr>
          <w:rFonts w:hint="eastAsia"/>
        </w:rPr>
        <w:br/>
      </w:r>
      <w:r>
        <w:rPr>
          <w:rFonts w:hint="eastAsia"/>
        </w:rPr>
        <w:t>　　表：艾伯维血癌治疗规模全球市场份额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表：阿斯利康制药基本信息、主要业务介绍、市场地位以及主要的竞争对手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表：阿斯利康制药血癌治疗规模（万元）及毛利率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表：阿斯利康制药血癌治疗规模增长率</w:t>
      </w:r>
      <w:r>
        <w:rPr>
          <w:rFonts w:hint="eastAsia"/>
        </w:rPr>
        <w:br/>
      </w:r>
      <w:r>
        <w:rPr>
          <w:rFonts w:hint="eastAsia"/>
        </w:rPr>
        <w:t>　　表：阿斯利康制药血癌治疗规模全球市场份额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表：百时美施贵宝基本信息、主要业务介绍、市场地位以及主要的竞争对手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表：百时美施贵宝血癌治疗规模（万元）及毛利率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表：百时美施贵宝血癌治疗规模增长率</w:t>
      </w:r>
      <w:r>
        <w:rPr>
          <w:rFonts w:hint="eastAsia"/>
        </w:rPr>
        <w:br/>
      </w:r>
      <w:r>
        <w:rPr>
          <w:rFonts w:hint="eastAsia"/>
        </w:rPr>
        <w:t>　　表：百时美施贵宝血癌治疗规模全球市场份额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表：葛兰素史克基本信息、主要业务介绍、市场地位以及主要的竞争对手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表：葛兰素史克血癌治疗规模（万元）及毛利率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表：葛兰素史克血癌治疗规模增长率</w:t>
      </w:r>
      <w:r>
        <w:rPr>
          <w:rFonts w:hint="eastAsia"/>
        </w:rPr>
        <w:br/>
      </w:r>
      <w:r>
        <w:rPr>
          <w:rFonts w:hint="eastAsia"/>
        </w:rPr>
        <w:t>　　表：葛兰素史克血癌治疗规模全球市场份额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表：罗氏血癌治疗规模增长率</w:t>
      </w:r>
      <w:r>
        <w:rPr>
          <w:rFonts w:hint="eastAsia"/>
        </w:rPr>
        <w:br/>
      </w:r>
      <w:r>
        <w:rPr>
          <w:rFonts w:hint="eastAsia"/>
        </w:rPr>
        <w:t>　　表：罗氏血癌治疗规模全球市场份额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表：诺华血癌治疗规模增长率</w:t>
      </w:r>
      <w:r>
        <w:rPr>
          <w:rFonts w:hint="eastAsia"/>
        </w:rPr>
        <w:br/>
      </w:r>
      <w:r>
        <w:rPr>
          <w:rFonts w:hint="eastAsia"/>
        </w:rPr>
        <w:t>　　表：诺华血癌治疗规模全球市场份额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表：Boehringer Ingelheim基本信息、主要业务介绍、市场地位以及主要的竞争对手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表：Boehringer Ingelheim血癌治疗规模（万元）及毛利率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表：Boehringer Ingelheim血癌治疗规模增长率</w:t>
      </w:r>
      <w:r>
        <w:rPr>
          <w:rFonts w:hint="eastAsia"/>
        </w:rPr>
        <w:br/>
      </w:r>
      <w:r>
        <w:rPr>
          <w:rFonts w:hint="eastAsia"/>
        </w:rPr>
        <w:t>　　表：Boehringer Ingelheim血癌治疗规模全球市场份额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表：辉瑞血癌治疗规模增长率</w:t>
      </w:r>
      <w:r>
        <w:rPr>
          <w:rFonts w:hint="eastAsia"/>
        </w:rPr>
        <w:br/>
      </w:r>
      <w:r>
        <w:rPr>
          <w:rFonts w:hint="eastAsia"/>
        </w:rPr>
        <w:t>　　表：辉瑞血癌治疗规模全球市场份额</w:t>
      </w:r>
      <w:r>
        <w:rPr>
          <w:rFonts w:hint="eastAsia"/>
        </w:rPr>
        <w:br/>
      </w:r>
      <w:r>
        <w:rPr>
          <w:rFonts w:hint="eastAsia"/>
        </w:rPr>
        <w:t>　　表：赛诺菲基本信息、主要业务介绍、市场地位以及主要的竞争对手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表：赛诺菲血癌治疗规模（万元）及毛利率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表：赛诺菲血癌治疗规模增长率</w:t>
      </w:r>
      <w:r>
        <w:rPr>
          <w:rFonts w:hint="eastAsia"/>
        </w:rPr>
        <w:br/>
      </w:r>
      <w:r>
        <w:rPr>
          <w:rFonts w:hint="eastAsia"/>
        </w:rPr>
        <w:t>　　表：赛诺菲血癌治疗规模全球市场份额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表：2024-2030年全球主要地区血癌治疗规模预测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图：2024-2030年全球主要地区血癌治疗规模市场份额预测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图：2024-2030年南美血癌治疗规模（万元）及增长率预测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表：2024-2030年全球不同类型血癌治疗规模分析预测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图：2024-2030年全球血癌治疗规模市场份额预测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表：2024-2030年全球不同类型血癌治疗规模（万元）分析预测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图：2024-2030年全球不同类型血癌治疗规模（万元）及市场份额预测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表：2024-2030年中国不同类型血癌治疗规模分析预测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图：中国不同类型血癌治疗规模市场份额预测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表：2024-2030年中国不同类型血癌治疗规模（万元）分析预测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图：2024-2030年中国不同类型血癌治疗规模（万元）及市场份额预测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表：2024-2030年全球血癌治疗主要应用领域规模预测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图：2024-2030年全球血癌治疗主要应用领域规模份额预测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表：2024-2030年中国血癌治疗主要应用领域规模预测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表：2018-2023年中国血癌治疗主要应用领域规模预测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58875cd5b4a52" w:history="1">
        <w:r>
          <w:rPr>
            <w:rStyle w:val="Hyperlink"/>
          </w:rPr>
          <w:t>2024-2030年全球与中国血癌治疗市场现状研究分析与发展前景预测报告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58875cd5b4a52" w:history="1">
        <w:r>
          <w:rPr>
            <w:rStyle w:val="Hyperlink"/>
          </w:rPr>
          <w:t>https://www.20087.com/1/61/XueAiZhiLiaoShiChangXingQingFenX.html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460b3e6124add" w:history="1">
      <w:r>
        <w:rPr>
          <w:rStyle w:val="Hyperlink"/>
        </w:rPr>
        <w:t>2024-2030年全球与中国血癌治疗市场现状研究分析与发展前景预测报告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ueAiZhiLiaoShiChangXingQingFenX.html" TargetMode="External" Id="R2f458875cd5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ueAiZhiLiaoShiChangXingQingFenX.html" TargetMode="External" Id="R5e7460b3e612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2023-10-28T03:19:00Z</dcterms:created>
  <dcterms:modified xsi:type="dcterms:W3CDTF">2023-10-28T04:19:00Z</dcterms:modified>
  <dc:subject>2024-2030年全球与中国血癌治疗市场现状研究分析与发展前景预测报告</dc:subject>
  <dc:title>2024-2030年全球与中国血癌治疗市场现状研究分析与发展前景预测报告</dc:title>
  <cp:keywords>2024-2030年全球与中国血癌治疗市场现状研究分析与发展前景预测报告</cp:keywords>
  <dc:description>2024-2030年全球与中国血癌治疗市场现状研究分析与发展前景预测报告</dc:description>
</cp:coreProperties>
</file>