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011d37c84a4b" w:history="1">
              <w:r>
                <w:rPr>
                  <w:rStyle w:val="Hyperlink"/>
                </w:rPr>
                <w:t>2023-2029年中国口腔激光治疗仪市场全面调研与发展趋势分析报告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011d37c84a4b" w:history="1">
              <w:r>
                <w:rPr>
                  <w:rStyle w:val="Hyperlink"/>
                </w:rPr>
                <w:t>2023-2029年中国口腔激光治疗仪市场全面调研与发展趋势分析报告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011d37c84a4b" w:history="1">
                <w:r>
                  <w:rPr>
                    <w:rStyle w:val="Hyperlink"/>
                  </w:rPr>
                  <w:t>https://www.20087.com/1/11/KouQiangJiGuangZhiLiaoYiFaZhanQuShiFenXi.html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一种用于口腔医学领域中的先进治疗设备，利用激光的热效应、光化学效应等原理进行牙科治疗。近年来，随着激光技术的发展和口腔医疗水平的提高，口腔激光治疗仪的应用范围不断扩大，从简单的牙齿美白到复杂的牙周病治疗均有涉及。当前市场上，口腔激光治疗仪不仅在治疗效果上有显著优势，还在减少疼痛和恢复时间方面表现突出。</w:t>
      </w:r>
      <w:r>
        <w:rPr>
          <w:rFonts w:hint="eastAsia"/>
        </w:rPr>
        <w:br/>
      </w:r>
      <w:r>
        <w:rPr>
          <w:rFonts w:hint="eastAsia"/>
        </w:rPr>
        <w:t>　　未来，口腔激光治疗仪的发展将更加注重技术创新和临床应用的拓展。一方面，随着激光技术的进步，口腔激光治疗仪将更加注重提高治疗的精确度和可控性，以实现更少的副作用和更佳的治疗效果。另一方面，随着口腔医学研究的深入，口腔激光治疗仪将被应用于更多的治疗场景，如牙髓再生、种植体周围炎治疗等，为患者提供更加全面的口腔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011d37c84a4b" w:history="1">
        <w:r>
          <w:rPr>
            <w:rStyle w:val="Hyperlink"/>
          </w:rPr>
          <w:t>2023-2029年中国口腔激光治疗仪市场全面调研与发展趋势分析报告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口腔激光治疗仪行业的发展现状、市场规模、供需动态及进出口情况。报告详细解读了口腔激光治疗仪产业链上下游、重点区域市场、竞争格局及领先企业的表现，同时评估了口腔激光治疗仪行业风险与投资机会。通过对口腔激光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口腔激光治疗仪市场特点分析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口腔激光治疗仪行业发展周期特征分析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二、相关口腔激光治疗仪行业标准分析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全球口腔激光治疗仪行业市场发展调研分析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全球口腔激光治疗仪行业市场运行环境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全球口腔激光治疗仪行业市场发展情况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一、全球口腔激光治疗仪行业市场供给分析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三、全球口腔激光治疗仪行业主要国家地区发展情况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2023-2029年全球口腔激光治疗仪行业市场规模趋势预测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中国口腔激光治疗仪行业市场供需现状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中国口腔激光治疗仪市场现状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二、2018-2023年中国口腔激光治疗仪产量统计</w:t>
      </w:r>
      <w:r>
        <w:rPr>
          <w:rFonts w:hint="eastAsia"/>
        </w:rPr>
        <w:br/>
      </w:r>
      <w:r>
        <w:rPr>
          <w:rFonts w:hint="eastAsia"/>
        </w:rPr>
        <w:t>　　　　三、口腔激光治疗仪行业供给区域分布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四、2023-2029年中国口腔激光治疗仪产量预测</w:t>
      </w:r>
      <w:r>
        <w:rPr>
          <w:rFonts w:hint="eastAsia"/>
        </w:rPr>
        <w:br/>
      </w:r>
      <w:r>
        <w:rPr>
          <w:rFonts w:hint="eastAsia"/>
        </w:rPr>
        <w:t>　　第三节 中国口腔激光治疗仪市场需求分析及预测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一、2018-2023年中国口腔激光治疗仪市场需求统计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二、中国口腔激光治疗仪市场需求特点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三、2023-2029年中国口腔激光治疗仪市场需求量预测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中国口腔激光治疗仪行业现状调研分析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一、2022-2023年口腔激光治疗仪行业品牌发展现状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二、2022-2023年口腔激光治疗仪行业需求市场现状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三、2022-2023年口腔激光治疗仪市场需求层次分析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四、2022-2023年中国口腔激光治疗仪市场走向分析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中国口腔激光治疗仪产品技术分析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一、2022-2023年口腔激光治疗仪产品技术变化特点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二、2022-2023年口腔激光治疗仪产品市场的新技术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三、2022-2023年口腔激光治疗仪产品市场现状分析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中国口腔激光治疗仪行业存在的问题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一、2022-2023年口腔激光治疗仪产品市场存在的主要问题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二、2022-2023年国内口腔激光治疗仪产品市场的三大瓶颈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三、2022-2023年口腔激光治疗仪产品市场遭遇的规模难题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对中国口腔激光治疗仪市场的分析及思考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一、口腔激光治疗仪市场特点</w:t>
      </w:r>
      <w:r>
        <w:rPr>
          <w:rFonts w:hint="eastAsia"/>
        </w:rPr>
        <w:br/>
      </w:r>
      <w:r>
        <w:rPr>
          <w:rFonts w:hint="eastAsia"/>
        </w:rPr>
        <w:t>　　　　二、口腔激光治疗仪市场分析</w:t>
      </w:r>
      <w:r>
        <w:rPr>
          <w:rFonts w:hint="eastAsia"/>
        </w:rPr>
        <w:br/>
      </w:r>
      <w:r>
        <w:rPr>
          <w:rFonts w:hint="eastAsia"/>
        </w:rPr>
        <w:t>　　　　三、口腔激光治疗仪市场变化的方向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四、中国口腔激光治疗仪行业发展的新思路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五、对中国口腔激光治疗仪行业发展的思考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2018-2023年中国口腔激光治疗仪产品市场进出口数据分析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2018-2023年中国口腔激光治疗仪产品出口统计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2018-2023年中国口腔激光治疗仪产品进口统计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2018-2023年中国口腔激光治疗仪产品进出口价格对比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中国口腔激光治疗仪主要进口来源地及出口目的地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口腔激光治疗仪行业细分产品调研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口腔激光治疗仪细分产品结构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2018-2023年中国口腔激光治疗仪行业竞争态势分析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2023年口腔激光治疗仪行业集中度分析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一、口腔激光治疗仪市场集中度分析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二、口腔激光治疗仪企业分布区域集中度分析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三、口腔激光治疗仪区域消费集中度分析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2018-2023年口腔激光治疗仪主要企业竞争力分析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2023年口腔激光治疗仪行业竞争格局分析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三、国内口腔激光治疗仪行业重点企业发展动向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口腔激光治疗仪行业上下游产业链发展情况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口腔激光治疗仪上游产业发展分析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口腔激光治疗仪下游产业发展分析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口腔激光治疗仪企业管理策略建议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一、口腔激光治疗仪实施品牌战略的意义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四、口腔激光治疗仪品牌战略管理的策略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口腔激光治疗仪行业投资风险预警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一、2023年影响口腔激光治疗仪行业运行的有利因素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二、2023年影响口腔激光治疗仪行业运行的稳定因素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三、2023年影响口腔激光治疗仪行业运行的不利因素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四、2023年中国口腔激光治疗仪行业发展面临的挑战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五、2023年中国口腔激光治疗仪行业发展面临的机遇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一、2023年口腔激光治疗仪行业市场风险及控制策略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二、2023年口腔激光治疗仪行业政策风险及控制策略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三、2023年口腔激光治疗仪行业经营风险及控制策略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四、2023年口腔激光治疗仪同业竞争风险及控制策略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五、2023年口腔激光治疗仪行业其他风险及控制策略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口腔激光治疗仪市场研究结论</w:t>
      </w:r>
      <w:r>
        <w:rPr>
          <w:rFonts w:hint="eastAsia"/>
        </w:rPr>
        <w:br/>
      </w:r>
      <w:r>
        <w:rPr>
          <w:rFonts w:hint="eastAsia"/>
        </w:rPr>
        <w:t>　　第二节 口腔激光治疗仪子行业研究结论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中.智.林－口腔激光治疗仪市场发展建议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口腔激光治疗仪行业类别</w:t>
      </w:r>
      <w:r>
        <w:rPr>
          <w:rFonts w:hint="eastAsia"/>
        </w:rPr>
        <w:br/>
      </w:r>
      <w:r>
        <w:rPr>
          <w:rFonts w:hint="eastAsia"/>
        </w:rPr>
        <w:t>　　图表 口腔激光治疗仪行业产业链调研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口腔激光治疗仪行业现状</w:t>
      </w:r>
      <w:r>
        <w:rPr>
          <w:rFonts w:hint="eastAsia"/>
        </w:rPr>
        <w:br/>
      </w:r>
      <w:r>
        <w:rPr>
          <w:rFonts w:hint="eastAsia"/>
        </w:rPr>
        <w:t>　　图表 口腔激光治疗仪行业标准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2023年中国口腔激光治疗仪行业产能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2018-2023年中国口腔激光治疗仪行业产量统计</w:t>
      </w:r>
      <w:r>
        <w:rPr>
          <w:rFonts w:hint="eastAsia"/>
        </w:rPr>
        <w:br/>
      </w:r>
      <w:r>
        <w:rPr>
          <w:rFonts w:hint="eastAsia"/>
        </w:rPr>
        <w:t>　　图表 口腔激光治疗仪行业动态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2023年中国口腔激光治疗仪行业需求区域调研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2018-2023年中国口腔激光治疗仪行情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口腔激光治疗仪行业准入条件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2023-2029年中国口腔激光治疗仪市场前景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011d37c84a4b" w:history="1">
        <w:r>
          <w:rPr>
            <w:rStyle w:val="Hyperlink"/>
          </w:rPr>
          <w:t>2023-2029年中国口腔激光治疗仪市场全面调研与发展趋势分析报告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011d37c84a4b" w:history="1">
        <w:r>
          <w:rPr>
            <w:rStyle w:val="Hyperlink"/>
          </w:rPr>
          <w:t>https://www.20087.com/1/11/KouQiangJiGuangZhiLiaoYiFaZhanQuShiFenXi.html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热点：牙科光固化机原理、口腔激光治疗仪的功能、牙周激光治疗器械图片、口腔激光治疗仪器品牌、650纳米激光 三甲医院、口腔激光治疗仪价格、口腔激光治疗仪的社会效益、口腔激光治疗仪使用方法、biolase牙科激光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baae6cca4c8d" w:history="1">
      <w:r>
        <w:rPr>
          <w:rStyle w:val="Hyperlink"/>
        </w:rPr>
        <w:t>2023-2029年中国口腔激光治疗仪市场全面调研与发展趋势分析报告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ouQiangJiGuangZhiLiaoYiFaZhanQuShiFenXi.html" TargetMode="External" Id="Rac57011d37c8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ouQiangJiGuangZhiLiaoYiFaZhanQuShiFenXi.html" TargetMode="External" Id="Ra17bbaae6cca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2023-04-15T23:00:00Z</dcterms:created>
  <dcterms:modified xsi:type="dcterms:W3CDTF">2023-04-16T00:00:00Z</dcterms:modified>
  <dc:subject>2023-2029年中国口腔激光治疗仪市场全面调研与发展趋势分析报告</dc:subject>
  <dc:title>2023-2029年中国口腔激光治疗仪市场全面调研与发展趋势分析报告</dc:title>
  <cp:keywords>2023-2029年中国口腔激光治疗仪市场全面调研与发展趋势分析报告</cp:keywords>
  <dc:description>2023-2029年中国口腔激光治疗仪市场全面调研与发展趋势分析报告</dc:description>
</cp:coreProperties>
</file>