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21b2aa4b74478" w:history="1">
              <w:r>
                <w:rPr>
                  <w:rStyle w:val="Hyperlink"/>
                </w:rPr>
                <w:t>2026-2032年全球与中国核医学系统行业研究分析及发展前景报告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21b2aa4b74478" w:history="1">
              <w:r>
                <w:rPr>
                  <w:rStyle w:val="Hyperlink"/>
                </w:rPr>
                <w:t>2026-2032年全球与中国核医学系统行业研究分析及发展前景报告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21b2aa4b74478" w:history="1">
                <w:r>
                  <w:rPr>
                    <w:rStyle w:val="Hyperlink"/>
                  </w:rPr>
                  <w:t>https://www.20087.com/1/51/HeYiXueXiTongShiChangQianJing.html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医学系统涵盖SPECT、PET及PET/CT等成像设备，通过放射性示踪剂在体内的代谢分布实现功能与分子水平诊断，广泛应用于肿瘤、神经退行性疾病及心血管疾病的早期筛查与疗效评估。当前高端系统采用全数字化探测器、飞行时间（TOF）技术及深度学习重建算法，显著提升图像信噪比与空间分辨率。设备普遍集成剂量管理软件与自动化注射系统，优化患者体验。然而，放射性药物半衰期短、配送半径有限，制约基层普及；设备购置与运维成本高昂，且需配套辐射防护设施与专业技术人员。此外，多模态影像融合（如PET/MR）仍面临数据同步与标准化挑战。</w:t>
      </w:r>
      <w:r>
        <w:rPr>
          <w:rFonts w:hint="eastAsia"/>
        </w:rPr>
        <w:br/>
      </w:r>
      <w:r>
        <w:rPr>
          <w:rFonts w:hint="eastAsia"/>
        </w:rPr>
        <w:t>　　未来，核医学系统将向高灵敏度、低剂量与诊疗一体化方向演进。硅光电倍增管（SiPM）与新型闪烁晶体将提升探测效率，支持超低剂量扫描；AI驱动的图像重建可从稀疏数据恢复高质量影像。诊疗一体化探针（Theranostics）将使同一靶点实现诊断成像与放射性核素治疗。在可及性方面，小型化桌面级PET设备将进入专科门诊；远程操作与云阅片平台将缓解人才短缺。监管科学将建立放射性药物快速审批通道。长远看，核医学系统将从高端影像设备升级为精准健康管理的核心节点，推动个体化医疗范式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21b2aa4b74478" w:history="1">
        <w:r>
          <w:rPr>
            <w:rStyle w:val="Hyperlink"/>
          </w:rPr>
          <w:t>2026-2032年全球与中国核医学系统行业研究分析及发展前景报告</w:t>
        </w:r>
      </w:hyperlink>
      <w:r>
        <w:rPr>
          <w:rFonts w:hint="eastAsia"/>
        </w:rPr>
        <w:t>》依托国家统计局、相关行业协会的详实数据，结合宏观经济与政策环境分析，系统研究了核医学系统行业的市场规模、需求动态及产业链结构。报告详细解析了核医学系统市场价格变化、行业竞争格局及重点企业的经营现状，并对未来市场前景与发展趋势进行了科学预测。同时，报告通过细分市场领域，评估了核医学系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按产品类型细分，全球核医学系统市场规模2021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PET</w:t>
      </w:r>
      <w:r>
        <w:rPr>
          <w:rFonts w:hint="eastAsia"/>
        </w:rPr>
        <w:br/>
      </w:r>
      <w:r>
        <w:rPr>
          <w:rFonts w:hint="eastAsia"/>
        </w:rPr>
        <w:t>　　　　1.3.3 SPECT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按应用细分，全球核医学系统市场规模2021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第三方影像中心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核医学系统行业发展总体概况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核医学系统行业发展主要特点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核医学系统行业发展影响因素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核医学系统有利因素</w:t>
      </w:r>
      <w:r>
        <w:rPr>
          <w:rFonts w:hint="eastAsia"/>
        </w:rPr>
        <w:br/>
      </w:r>
      <w:r>
        <w:rPr>
          <w:rFonts w:hint="eastAsia"/>
        </w:rPr>
        <w:t>　　　　1.5.3 .2 核医学系统不利因素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全球市场，近三年核医学系统主要企业占有率及排名（按销量）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核医学系统主要企业在国际市场占有率（按销量，2023-2026）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2025年核医学系统主要企业在国际市场排名（按销量）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全球市场主要企业核医学系统销量（2023-2026）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全球市场，近三年核医学系统主要企业占有率及排名（按收入）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核医学系统主要企业在国际市场占有率（按收入，2023-2026）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2025年核医学系统主要企业在国际市场排名（按收入）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全球市场主要企业核医学系统销售收入（2023-2026）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全球市场主要企业核医学系统销售价格（2023-2026）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中国市场，近三年核医学系统主要企业占有率及排名（按销量）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核医学系统主要企业在中国市场占有率（按销量，2023-2026）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2025年核医学系统主要企业在中国市场排名（按销量）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中国市场主要企业核医学系统销量（2023-2026）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中国市场，近三年核医学系统主要企业占有率及排名（按收入）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核医学系统主要企业在中国市场占有率（按收入，2023-2026）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2025年核医学系统主要企业在中国市场排名（按收入）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中国市场主要企业核医学系统销售收入（2023-2026）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全球主要厂商核医学系统总部及产地分布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全球主要厂商成立时间及核医学系统商业化日期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全球主要厂商核医学系统产品类型及应用</w:t>
      </w:r>
      <w:r>
        <w:rPr>
          <w:rFonts w:hint="eastAsia"/>
        </w:rPr>
        <w:br/>
      </w:r>
      <w:r>
        <w:rPr>
          <w:rFonts w:hint="eastAsia"/>
        </w:rPr>
        <w:t>　　2.9 核医学系统行业集中度、竞争程度分析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核医学系统行业集中度分析：2025年全球Top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全球核医学系统第一梯队、第二梯队和第三梯队生产商（品牌）及市场份额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全球核医学系统总体规模分析</w:t>
      </w:r>
      <w:r>
        <w:rPr>
          <w:rFonts w:hint="eastAsia"/>
        </w:rPr>
        <w:br/>
      </w:r>
      <w:r>
        <w:rPr>
          <w:rFonts w:hint="eastAsia"/>
        </w:rPr>
        <w:t>　　3.1 全球核医学系统供需现状及预测（2021-2032）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全球核医学系统产能、产量、产能利用率及发展趋势（2021-2032）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全球核医学系统产量、需求量及发展趋势（2021-2032）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全球主要地区核医学系统产量及发展趋势（2021-2032）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全球主要地区核医学系统产量（2021-2026）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全球主要地区核医学系统产量（2027-2032）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全球主要地区核医学系统产量市场份额（2021-2032）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中国核医学系统供需现状及预测（2021-2032）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中国核医学系统产能、产量、产能利用率及发展趋势（2021-2032）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中国核医学系统产量、市场需求量及发展趋势（2021-2032）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中国市场核医学系统进出口（2021-2032）</w:t>
      </w:r>
      <w:r>
        <w:rPr>
          <w:rFonts w:hint="eastAsia"/>
        </w:rPr>
        <w:br/>
      </w:r>
      <w:r>
        <w:rPr>
          <w:rFonts w:hint="eastAsia"/>
        </w:rPr>
        <w:t>　　3.4 全球核医学系统销量及销售额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全球市场核医学系统销售额（2021-2032）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全球市场核医学系统销量（2021-2032）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全球市场核医学系统价格趋势（2021-2032）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全球核医学系统主要地区分析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全球主要地区核医学系统市场规模分析：2021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全球主要地区核医学系统销售收入及市场份额（2021-2026）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全球主要地区核医学系统销售收入预测（2027-2032）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全球主要地区核医学系统销量分析：2021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全球主要地区核医学系统销量及市场份额（2021-2026）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全球主要地区核医学系统销量及市场份额预测（2027-2032）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北美市场核医学系统销量、收入及增长率（2021-2032）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欧洲市场核医学系统销量、收入及增长率（2021-2032）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中国市场核医学系统销量、收入及增长率（2021-2032）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日本市场核医学系统销量、收入及增长率（2021-2032）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东南亚市场核医学系统销量、收入及增长率（2021-2032）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印度市场核医学系统销量、收入及增长率（2021-2032）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南美市场核医学系统销量、收入及增长率（2021-2032）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中东市场核医学系统销量、收入及增长率（2021-2032）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重点企业（1）基本信息、核医学系统生产基地、销售区域、竞争对手及市场地位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核医学系统产品规格、参数及市场应用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核医学系统销量、收入、价格及毛利率（2021-2026）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重点企业（2）基本信息、核医学系统生产基地、销售区域、竞争对手及市场地位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核医学系统产品规格、参数及市场应用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核医学系统销量、收入、价格及毛利率（2021-2026）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重点企业（3）基本信息、核医学系统生产基地、销售区域、竞争对手及市场地位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核医学系统产品规格、参数及市场应用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核医学系统销量、收入、价格及毛利率（2021-2026）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重点企业（4）基本信息、核医学系统生产基地、销售区域、竞争对手及市场地位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核医学系统产品规格、参数及市场应用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核医学系统销量、收入、价格及毛利率（2021-2026）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重点企业（5）基本信息、核医学系统生产基地、销售区域、竞争对手及市场地位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核医学系统产品规格、参数及市场应用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核医学系统销量、收入、价格及毛利率（2021-2026）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重点企业（6）基本信息、核医学系统生产基地、销售区域、竞争对手及市场地位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核医学系统产品规格、参数及市场应用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核医学系统销量、收入、价格及毛利率（2021-2026）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重点企业（7）基本信息、核医学系统生产基地、销售区域、竞争对手及市场地位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核医学系统产品规格、参数及市场应用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核医学系统销量、收入、价格及毛利率（2021-2026）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重点企业（8）基本信息、核医学系统生产基地、销售区域、竞争对手及市场地位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核医学系统产品规格、参数及市场应用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核医学系统销量、收入、价格及毛利率（2021-2026）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重点企业（9）基本信息、核医学系统生产基地、销售区域、竞争对手及市场地位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核医学系统产品规格、参数及市场应用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核医学系统销量、收入、价格及毛利率（2021-2026）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不同产品类型核医学系统分析</w:t>
      </w:r>
      <w:r>
        <w:rPr>
          <w:rFonts w:hint="eastAsia"/>
        </w:rPr>
        <w:br/>
      </w:r>
      <w:r>
        <w:rPr>
          <w:rFonts w:hint="eastAsia"/>
        </w:rPr>
        <w:t>　　6.1 全球不同产品类型核医学系统销量（2021-2032）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全球不同产品类型核医学系统销量及市场份额（2021-2026）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全球不同产品类型核医学系统销量预测（2027-2032）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全球不同产品类型核医学系统收入（2021-2032）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全球不同产品类型核医学系统收入及市场份额（2021-2026）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全球不同产品类型核医学系统收入预测（2027-2032）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全球不同产品类型核医学系统价格走势（2021-2032）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中国不同产品类型核医学系统销量（2021-2032）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中国不同产品类型核医学系统销量及市场份额（2021-2026）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中国不同产品类型核医学系统销量预测（2027-2032）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中国不同产品类型核医学系统收入（2021-2032）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中国不同产品类型核医学系统收入及市场份额（2021-2026）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中国不同产品类型核医学系统收入预测（2027-2032）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不同应用核医学系统分析</w:t>
      </w:r>
      <w:r>
        <w:rPr>
          <w:rFonts w:hint="eastAsia"/>
        </w:rPr>
        <w:br/>
      </w:r>
      <w:r>
        <w:rPr>
          <w:rFonts w:hint="eastAsia"/>
        </w:rPr>
        <w:t>　　7.1 全球不同应用核医学系统销量（2021-2032）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全球不同应用核医学系统销量及市场份额（2021-2026）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全球不同应用核医学系统销量预测（2027-2032）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全球不同应用核医学系统收入（2021-2032）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全球不同应用核医学系统收入及市场份额（2021-2026）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全球不同应用核医学系统收入预测（2027-2032）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全球不同应用核医学系统价格走势（2021-2032）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中国不同应用核医学系统销量（2021-2032）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中国不同应用核医学系统销量及市场份额（2021-2026）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中国不同应用核医学系统销量预测（2027-2032）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中国不同应用核医学系统收入（2021-2032）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中国不同应用核医学系统收入及市场份额（2021-2026）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中国不同应用核医学系统收入预测（2027-2032）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核医学系统行业发展趋势</w:t>
      </w:r>
      <w:r>
        <w:rPr>
          <w:rFonts w:hint="eastAsia"/>
        </w:rPr>
        <w:br/>
      </w:r>
      <w:r>
        <w:rPr>
          <w:rFonts w:hint="eastAsia"/>
        </w:rPr>
        <w:t>　　8.2 核医学系统行业主要驱动因素</w:t>
      </w:r>
      <w:r>
        <w:rPr>
          <w:rFonts w:hint="eastAsia"/>
        </w:rPr>
        <w:br/>
      </w:r>
      <w:r>
        <w:rPr>
          <w:rFonts w:hint="eastAsia"/>
        </w:rPr>
        <w:t>　　8.3 核医学系统中国企业SWOT分析</w:t>
      </w:r>
      <w:r>
        <w:rPr>
          <w:rFonts w:hint="eastAsia"/>
        </w:rPr>
        <w:br/>
      </w:r>
      <w:r>
        <w:rPr>
          <w:rFonts w:hint="eastAsia"/>
        </w:rPr>
        <w:t>　　8.4 中国核医学系统行业政策环境分析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核医学系统行业产业链简介</w:t>
      </w:r>
      <w:r>
        <w:rPr>
          <w:rFonts w:hint="eastAsia"/>
        </w:rPr>
        <w:br/>
      </w:r>
      <w:r>
        <w:rPr>
          <w:rFonts w:hint="eastAsia"/>
        </w:rPr>
        <w:t>　　　　9.1.1 核医学系统行业供应链分析</w:t>
      </w:r>
      <w:r>
        <w:rPr>
          <w:rFonts w:hint="eastAsia"/>
        </w:rPr>
        <w:br/>
      </w:r>
      <w:r>
        <w:rPr>
          <w:rFonts w:hint="eastAsia"/>
        </w:rPr>
        <w:t>　　　　9.1.2 核医学系统主要原料及供应情况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核医学系统行业采购模式</w:t>
      </w:r>
      <w:r>
        <w:rPr>
          <w:rFonts w:hint="eastAsia"/>
        </w:rPr>
        <w:br/>
      </w:r>
      <w:r>
        <w:rPr>
          <w:rFonts w:hint="eastAsia"/>
        </w:rPr>
        <w:t>　　9.3 核医学系统行业生产模式</w:t>
      </w:r>
      <w:r>
        <w:rPr>
          <w:rFonts w:hint="eastAsia"/>
        </w:rPr>
        <w:br/>
      </w:r>
      <w:r>
        <w:rPr>
          <w:rFonts w:hint="eastAsia"/>
        </w:rPr>
        <w:t>　　9.4 核医学系统行业销售模式及销售渠道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按产品类型细分，全球核医学系统市场规模2021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按应用细分，全球核医学系统市场规模（CAGR）2021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核医学系统行业发展主要特点</w:t>
      </w:r>
      <w:r>
        <w:rPr>
          <w:rFonts w:hint="eastAsia"/>
        </w:rPr>
        <w:br/>
      </w:r>
      <w:r>
        <w:rPr>
          <w:rFonts w:hint="eastAsia"/>
        </w:rPr>
        <w:t>　　表 4： 核医学系统行业发展有利因素分析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核医学系统行业发展不利因素分析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进入核医学系统行业壁垒</w:t>
      </w:r>
      <w:r>
        <w:rPr>
          <w:rFonts w:hint="eastAsia"/>
        </w:rPr>
        <w:br/>
      </w:r>
      <w:r>
        <w:rPr>
          <w:rFonts w:hint="eastAsia"/>
        </w:rPr>
        <w:t>　　表 7： 核医学系统主要企业在国际市场占有率（按销量，2023-2026）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2025年核医学系统主要企业在国际市场排名（按销量）&amp;（台）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全球市场主要企业核医学系统销量（2023-2026）&amp;（台）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核医学系统主要企业在国际市场占有率（按收入，2023-2026）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2025年核医学系统主要企业在国际市场排名（按收入）&amp;（万元）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全球市场主要企业核医学系统销售收入（2023-2026）&amp;（万元）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全球市场主要企业核医学系统销售价格（2023-2026）&amp;（千元/台）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核医学系统主要企业在中国市场占有率（按销量，2023-2026）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2025年核医学系统主要企业在中国市场排名（按销量）&amp;（台）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中国市场主要企业核医学系统销量（2023-2026）&amp;（台）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核医学系统主要企业在中国市场占有率（按收入，2023-2026）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2025年核医学系统主要企业在中国市场排名（按收入）&amp;（万元）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中国市场主要企业核医学系统销售收入（2023-2026）&amp;（万元）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全球主要厂商核医学系统总部及产地分布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全球主要厂商成立时间及核医学系统商业化日期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全球主要厂商核医学系统产品类型及应用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2025年全球核医学系统主要厂商市场地位（第一梯队、第二梯队和第三梯队）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全球核医学系统市场投资、并购等现状分析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全球主要地区核医学系统产量增速（CAGR）：（2021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全球主要地区核医学系统产量（2021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全球主要地区核医学系统产量（2021-2026）&amp;（台）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全球主要地区核医学系统产量（2027-2032）&amp;（台）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全球主要地区核医学系统产量市场份额（2021-2026）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全球主要地区核医学系统产量市场份额（2027-2032）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中国市场核医学系统产量、销量、进出口（2021-2026）&amp;（台）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中国市场核医学系统产量、销量、进出口预测（2027-2032）&amp;（台）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全球主要地区核医学系统销售收入增速：（2021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全球主要地区核医学系统销售收入（2021-2026）&amp;（万元）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全球主要地区核医学系统销售收入市场份额（2021-2026）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全球主要地区核医学系统收入（2027-2032）&amp;（万元）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全球主要地区核医学系统收入市场份额（2027-2032）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全球主要地区核医学系统销量（台）：2021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全球主要地区核医学系统销量（2021-2026）&amp;（台）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全球主要地区核医学系统销量市场份额（2021-2026）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全球主要地区核医学系统销量（2027-2032）&amp;（台）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全球主要地区核医学系统销量份额（2027-2032）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核医学系统生产基地、销售区域、竞争对手及市场地位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核医学系统产品规格、参数及市场应用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核医学系统销量（台）、收入（万元）、价格（千元/台）及毛利率（2021-2026）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核医学系统生产基地、销售区域、竞争对手及市场地位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核医学系统产品规格、参数及市场应用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核医学系统销量（台）、收入（万元）、价格（千元/台）及毛利率（2021-2026）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核医学系统生产基地、销售区域、竞争对手及市场地位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核医学系统产品规格、参数及市场应用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核医学系统销量（台）、收入（万元）、价格（千元/台）及毛利率（2021-2026）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核医学系统生产基地、销售区域、竞争对手及市场地位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核医学系统产品规格、参数及市场应用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核医学系统销量（台）、收入（万元）、价格（千元/台）及毛利率（2021-2026）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核医学系统生产基地、销售区域、竞争对手及市场地位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核医学系统产品规格、参数及市场应用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核医学系统销量（台）、收入（万元）、价格（千元/台）及毛利率（2021-2026）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核医学系统生产基地、销售区域、竞争对手及市场地位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核医学系统产品规格、参数及市场应用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核医学系统销量（台）、收入（万元）、价格（千元/台）及毛利率（2021-2026）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核医学系统生产基地、销售区域、竞争对手及市场地位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核医学系统产品规格、参数及市场应用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核医学系统销量（台）、收入（万元）、价格（千元/台）及毛利率（2021-2026）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核医学系统生产基地、销售区域、竞争对手及市场地位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核医学系统产品规格、参数及市场应用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核医学系统销量（台）、收入（万元）、价格（千元/台）及毛利率（2021-2026）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核医学系统生产基地、销售区域、竞争对手及市场地位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核医学系统产品规格、参数及市场应用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核医学系统销量（台）、收入（万元）、价格（千元/台）及毛利率（2021-2026）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全球不同产品类型核医学系统销量（2021-2026）&amp;（台）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全球不同产品类型核医学系统销量市场份额（2021-2026）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全球不同产品类型核医学系统销量预测（2027-2032）&amp;（台）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全球市场不同产品类型核医学系统销量市场份额预测（2027-2032）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全球不同产品类型核医学系统收入（2021-2026）&amp;（万元）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全球不同产品类型核医学系统收入市场份额（2021-2026）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全球不同产品类型核医学系统收入预测（2027-2032）&amp;（万元）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全球不同产品类型核医学系统收入市场份额预测（2027-2032）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中国不同产品类型核医学系统销量（2021-2026）&amp;（台）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中国不同产品类型核医学系统销量市场份额（2021-2026）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中国不同产品类型核医学系统销量预测（2027-2032）&amp;（台）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全球市场不同产品类型核医学系统销量市场份额预测（2027-2032）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中国不同产品类型核医学系统收入（2021-2026）&amp;（万元）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中国不同产品类型核医学系统收入市场份额（2021-2026）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中国不同产品类型核医学系统收入预测（2027-2032）&amp;（万元）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中国不同产品类型核医学系统收入市场份额预测（2027-2032）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全球不同应用核医学系统销量（2021-2026）&amp;（台）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全球不同应用核医学系统销量市场份额（2021-2026）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全球不同应用核医学系统销量预测（2027-2032）&amp;（台）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全球市场不同应用核医学系统销量市场份额预测（2027-2032）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全球不同应用核医学系统收入（2021-2026）&amp;（万元）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全球不同应用核医学系统收入市场份额（2021-2026）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全球不同应用核医学系统收入预测（2027-2032）&amp;（万元）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全球不同应用核医学系统收入市场份额预测（2027-2032）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中国不同应用核医学系统销量（2021-2026）&amp;（台）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中国不同应用核医学系统销量市场份额（2021-2026）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中国不同应用核医学系统销量预测（2027-2032）&amp;（台）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中国市场不同应用核医学系统销量市场份额预测（2027-2032）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中国不同应用核医学系统收入（2021-2026）&amp;（万元）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中国不同应用核医学系统收入市场份额（2021-2026）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中国不同应用核医学系统收入预测（2027-2032）&amp;（万元）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中国不同应用核医学系统收入市场份额预测（2027-2032）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核医学系统行业发展趋势</w:t>
      </w:r>
      <w:r>
        <w:rPr>
          <w:rFonts w:hint="eastAsia"/>
        </w:rPr>
        <w:br/>
      </w:r>
      <w:r>
        <w:rPr>
          <w:rFonts w:hint="eastAsia"/>
        </w:rPr>
        <w:t>　　表 121： 核医学系统行业主要驱动因素</w:t>
      </w:r>
      <w:r>
        <w:rPr>
          <w:rFonts w:hint="eastAsia"/>
        </w:rPr>
        <w:br/>
      </w:r>
      <w:r>
        <w:rPr>
          <w:rFonts w:hint="eastAsia"/>
        </w:rPr>
        <w:t>　　表 122： 核医学系统行业供应链分析</w:t>
      </w:r>
      <w:r>
        <w:rPr>
          <w:rFonts w:hint="eastAsia"/>
        </w:rPr>
        <w:br/>
      </w:r>
      <w:r>
        <w:rPr>
          <w:rFonts w:hint="eastAsia"/>
        </w:rPr>
        <w:t>　　表 123： 核医学系统上游原料供应商</w:t>
      </w:r>
      <w:r>
        <w:rPr>
          <w:rFonts w:hint="eastAsia"/>
        </w:rPr>
        <w:br/>
      </w:r>
      <w:r>
        <w:rPr>
          <w:rFonts w:hint="eastAsia"/>
        </w:rPr>
        <w:t>　　表 124： 核医学系统主要地区不同应用客户分析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核医学系统典型经销商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核医学系统产品图片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全球不同产品类型核医学系统销售额2021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全球不同产品类型核医学系统市场份额2025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PET产品图片</w:t>
      </w:r>
      <w:r>
        <w:rPr>
          <w:rFonts w:hint="eastAsia"/>
        </w:rPr>
        <w:br/>
      </w:r>
      <w:r>
        <w:rPr>
          <w:rFonts w:hint="eastAsia"/>
        </w:rPr>
        <w:t>　　图 5： SPECT产品图片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全球不同应用核医学系统市场份额2025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第三方影像中心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2025年全球前五大生产商核医学系统市场份额</w:t>
      </w:r>
      <w:r>
        <w:rPr>
          <w:rFonts w:hint="eastAsia"/>
        </w:rPr>
        <w:br/>
      </w:r>
      <w:r>
        <w:rPr>
          <w:rFonts w:hint="eastAsia"/>
        </w:rPr>
        <w:t>　　图 12： 2025年全球核医学系统第一梯队、第二梯队和第三梯队厂商及市场份额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全球核医学系统产能、产量、产能利用率及发展趋势（2021-2032）&amp;（台）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全球核医学系统产量、需求量及发展趋势（2021-2032）&amp;（台）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全球主要地区核医学系统产量市场份额（2021-2032）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中国核医学系统产能、产量、产能利用率及发展趋势（2021-2032）&amp;（台）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中国核医学系统产量、市场需求量及发展趋势（2021-2032）&amp;（台）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全球核医学系统市场销售额及增长率：（2021-2032）&amp;（万元）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全球市场核医学系统市场规模：2021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全球市场核医学系统销量及增长率（2021-2032）&amp;（台）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全球市场核医学系统价格趋势（2021-2032）&amp;（千元/台）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全球主要地区核医学系统销售收入（2021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全球主要地区核医学系统销售收入市场份额（2021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北美市场核医学系统销量及增长率（2021-2032）&amp;（台）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北美市场核医学系统收入及增长率（2021-2032）&amp;（万元）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欧洲市场核医学系统销量及增长率（2021-2032）&amp;（台）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欧洲市场核医学系统收入及增长率（2021-2032）&amp;（万元）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中国市场核医学系统销量及增长率（2021-2032）&amp;（台）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中国市场核医学系统收入及增长率（2021-2032）&amp;（万元）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日本市场核医学系统销量及增长率（2021-2032）&amp;（台）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日本市场核医学系统收入及增长率（2021-2032）&amp;（万元）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东南亚市场核医学系统销量及增长率（2021-2032）&amp;（台）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东南亚市场核医学系统收入及增长率（2021-2032）&amp;（万元）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印度市场核医学系统销量及增长率（2021-2032）&amp;（台）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印度市场核医学系统收入及增长率（2021-2032）&amp;（万元）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南美市场核医学系统销量及增长率（2021-2032）&amp;（台）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南美市场核医学系统收入及增长率（2021-2032）&amp;（万元）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中东市场核医学系统销量及增长率（2021-2032）&amp;（台）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中东市场核医学系统收入及增长率（2021-2032）&amp;（万元）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全球不同产品类型核医学系统价格走势（2021-2032）&amp;（千元/台）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全球不同应用核医学系统价格走势（2021-2032）&amp;（千元/台）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核医学系统中国企业SWOT分析</w:t>
      </w:r>
      <w:r>
        <w:rPr>
          <w:rFonts w:hint="eastAsia"/>
        </w:rPr>
        <w:br/>
      </w:r>
      <w:r>
        <w:rPr>
          <w:rFonts w:hint="eastAsia"/>
        </w:rPr>
        <w:t>　　图 43： 核医学系统产业链</w:t>
      </w:r>
      <w:r>
        <w:rPr>
          <w:rFonts w:hint="eastAsia"/>
        </w:rPr>
        <w:br/>
      </w:r>
      <w:r>
        <w:rPr>
          <w:rFonts w:hint="eastAsia"/>
        </w:rPr>
        <w:t>　　图 44： 核医学系统行业采购模式分析</w:t>
      </w:r>
      <w:r>
        <w:rPr>
          <w:rFonts w:hint="eastAsia"/>
        </w:rPr>
        <w:br/>
      </w:r>
      <w:r>
        <w:rPr>
          <w:rFonts w:hint="eastAsia"/>
        </w:rPr>
        <w:t>　　图 45： 核医学系统行业生产模式</w:t>
      </w:r>
      <w:r>
        <w:rPr>
          <w:rFonts w:hint="eastAsia"/>
        </w:rPr>
        <w:br/>
      </w:r>
      <w:r>
        <w:rPr>
          <w:rFonts w:hint="eastAsia"/>
        </w:rPr>
        <w:t>　　图 46： 核医学系统行业销售模式分析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21b2aa4b74478" w:history="1">
        <w:r>
          <w:rPr>
            <w:rStyle w:val="Hyperlink"/>
          </w:rPr>
          <w:t>2026-2032年全球与中国核医学系统行业研究分析及发展前景报告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21b2aa4b74478" w:history="1">
        <w:r>
          <w:rPr>
            <w:rStyle w:val="Hyperlink"/>
          </w:rPr>
          <w:t>https://www.20087.com/1/51/HeYiXueXiTongShiChangQianJing.html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热点：核技术在医学上的应用、核医学系统的结构和工作原理、什么情况要挂核医学科、核医学系统的工作原理、核医学分为哪两大类、核医学简介、核医学仪器、核医学rit、核医学最新进展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2cd60801048a5" w:history="1">
      <w:r>
        <w:rPr>
          <w:rStyle w:val="Hyperlink"/>
        </w:rPr>
        <w:t>2026-2032年全球与中国核医学系统行业研究分析及发展前景报告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HeYiXueXiTongShiChangQianJing.html" TargetMode="External" Id="Ra4e21b2aa4b7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HeYiXueXiTongShiChangQianJing.html" TargetMode="External" Id="Rd052cd608010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2026-01-02T07:27:07Z</dcterms:created>
  <dcterms:modified xsi:type="dcterms:W3CDTF">2026-01-02T08:27:07Z</dcterms:modified>
  <dc:subject>2026-2032年全球与中国核医学系统行业研究分析及发展前景报告</dc:subject>
  <dc:title>2026-2032年全球与中国核医学系统行业研究分析及发展前景报告</dc:title>
  <cp:keywords>2026-2032年全球与中国核医学系统行业研究分析及发展前景报告</cp:keywords>
  <dc:description>2026-2032年全球与中国核医学系统行业研究分析及发展前景报告</dc:description>
</cp:coreProperties>
</file>