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b81581de24249" w:history="1">
              <w:r>
                <w:rPr>
                  <w:rStyle w:val="Hyperlink"/>
                </w:rPr>
                <w:t>全球与中国泪量测量设备发展现状及前景趋势分析报告（2025-2031年）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b81581de24249" w:history="1">
              <w:r>
                <w:rPr>
                  <w:rStyle w:val="Hyperlink"/>
                </w:rPr>
                <w:t>全球与中国泪量测量设备发展现状及前景趋势分析报告（2025-2031年）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9b81581de24249" w:history="1">
                <w:r>
                  <w:rPr>
                    <w:rStyle w:val="Hyperlink"/>
                  </w:rPr>
                  <w:t>https://www.20087.com/1/91/LeiLiangCeLiangSheBeiHangYeQianJingFenXi.html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泪量测量设备是用于定量评估眼部泪液分泌水平的诊断工具，主要用于干眼症的筛查、分类与疗效监测。目前，主流测量方法包括Schirmer试验条、酚红棉线法及非侵入式泪膜破裂时间检测等，其中Schirmer试纸条应用最为广泛。该方法通过将滤纸条置于下眼睑结膜囊内，利用毛细作用吸收泪液，经过规定时间后测量湿润长度，反映基础或反射性泪液分泌量。设备设计强调标准化操作流程与结果可重复性，试纸材质、宽度与指示线精度均需符合规范。部分高端设备结合裂隙灯显微镜或图像分析系统，实现非接触式泪膜稳定性评估。测量过程需控制环境湿度、风速与患者情绪状态，以减少干扰因素。结果解读需结合临床症状与其他检查指标，为干眼症的诊断与分型提供客观依据，是眼科门诊常规检查项目之一。</w:t>
      </w:r>
      <w:r>
        <w:rPr>
          <w:rFonts w:hint="eastAsia"/>
        </w:rPr>
        <w:br/>
      </w:r>
      <w:r>
        <w:rPr>
          <w:rFonts w:hint="eastAsia"/>
        </w:rPr>
        <w:t>　　未来，泪量测量设备将向非侵入化、连续监测与多参数融合方向发展。光学传感技术可能实现无需接触眼球的泪液分泌量动态监测，通过高分辨率成像分析角膜表面泪膜厚度变化或蒸发速率，提升患者舒适度与测量频率。可穿戴式微型传感器或隐形眼镜集成检测模块，有望实现全天候泪液分泌节律记录，捕捉昼夜波动与环境影响因素。多模态评估系统将整合泪液分泌量、脂质层厚度、泪膜破裂时间与眼表炎症标志物检测，构建全面的干眼诊断图谱。智能算法将分析测量数据趋势，识别异常模式并提供风险预警。设备小型化与便携化将推动其在家庭自测与基层医疗机构的应用，支持慢性病长期管理。同时，标准化数据库与参考值体系的建立将提升不同设备间结果的可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9b81581de24249" w:history="1">
        <w:r>
          <w:rPr>
            <w:rStyle w:val="Hyperlink"/>
          </w:rPr>
          <w:t>全球与中国泪量测量设备发展现状及前景趋势分析报告（2025-2031年）</w:t>
        </w:r>
      </w:hyperlink>
      <w:r>
        <w:rPr>
          <w:rFonts w:hint="eastAsia"/>
        </w:rPr>
        <w:t>》系统分析了全球及我国泪量测量设备行业的市场规模、市场需求及价格动态，深入探讨了泪量测量设备产业链结构与发展特点。报告对泪量测量设备细分市场进行了详细剖析，基于科学数据预测了市场前景及未来发展趋势，同时聚焦泪量测量设备重点企业，评估了品牌影响力、市场竞争力及行业集中度变化。通过专业分析与客观洞察，报告为投资者、产业链相关企业及政府决策部门提供了重要参考，是把握泪量测量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泪量测量设备市场概述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按照不同产品类型，泪量测量设备主要可以分为如下几个类别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全球不同产品类型泪量测量设备销售额增长趋势2020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快速测试</w:t>
      </w:r>
      <w:r>
        <w:rPr>
          <w:rFonts w:hint="eastAsia"/>
        </w:rPr>
        <w:br/>
      </w:r>
      <w:r>
        <w:rPr>
          <w:rFonts w:hint="eastAsia"/>
        </w:rPr>
        <w:t>　　　　1.2.3 普通产品</w:t>
      </w:r>
      <w:r>
        <w:rPr>
          <w:rFonts w:hint="eastAsia"/>
        </w:rPr>
        <w:br/>
      </w:r>
      <w:r>
        <w:rPr>
          <w:rFonts w:hint="eastAsia"/>
        </w:rPr>
        <w:t>　　1.3 从不同应用，泪量测量设备主要包括如下几个方面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全球不同应用泪量测量设备销售额增长趋势2020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泪量测量设备行业背景、发展历史、现状及趋势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泪量测量设备行业目前现状分析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泪量测量设备发展趋势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全球泪量测量设备总体规模分析</w:t>
      </w:r>
      <w:r>
        <w:rPr>
          <w:rFonts w:hint="eastAsia"/>
        </w:rPr>
        <w:br/>
      </w:r>
      <w:r>
        <w:rPr>
          <w:rFonts w:hint="eastAsia"/>
        </w:rPr>
        <w:t>　　2.1 全球泪量测量设备供需现状及预测（2020-2031）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全球泪量测量设备产能、产量、产能利用率及发展趋势（2020-2031）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全球泪量测量设备产量、需求量及发展趋势（2020-2031）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全球主要地区泪量测量设备产量及发展趋势（2020-2031）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全球主要地区泪量测量设备产量（2020-2025）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全球主要地区泪量测量设备产量（2026-2031）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全球主要地区泪量测量设备产量市场份额（2020-2031）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中国泪量测量设备供需现状及预测（2020-2031）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中国泪量测量设备产能、产量、产能利用率及发展趋势（2020-2031）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中国泪量测量设备产量、市场需求量及发展趋势（2020-2031）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全球泪量测量设备销量及销售额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全球市场泪量测量设备销售额（2020-2031）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全球市场泪量测量设备销量（2020-2031）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全球市场泪量测量设备价格趋势（2020-2031）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全球泪量测量设备主要地区分析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全球主要地区泪量测量设备市场规模分析：2020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全球主要地区泪量测量设备销售收入及市场份额（2020-2025年）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全球主要地区泪量测量设备销售收入预测（2026-2031年）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全球主要地区泪量测量设备销量分析：2020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全球主要地区泪量测量设备销量及市场份额（2020-2025年）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全球主要地区泪量测量设备销量及市场份额预测（2026-2031）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印度市场泪量测量设备销量、收入及增长率（2020-2031）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全球市场主要厂商泪量测量设备产能市场份额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全球市场主要厂商泪量测量设备销量（2020-2025）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全球市场主要厂商泪量测量设备销量（2020-2025）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全球市场主要厂商泪量测量设备销售收入（2020-2025）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全球市场主要厂商泪量测量设备销售价格（2020-2025）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2024年全球主要生产商泪量测量设备收入排名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中国市场主要厂商泪量测量设备销量（2020-2025）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中国市场主要厂商泪量测量设备销量（2020-2025）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中国市场主要厂商泪量测量设备销售收入（2020-2025）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2024年中国主要生产商泪量测量设备收入排名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中国市场主要厂商泪量测量设备销售价格（2020-2025）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全球主要厂商泪量测量设备总部及产地分布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全球主要厂商成立时间及泪量测量设备商业化日期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全球主要厂商泪量测量设备产品类型及应用</w:t>
      </w:r>
      <w:r>
        <w:rPr>
          <w:rFonts w:hint="eastAsia"/>
        </w:rPr>
        <w:br/>
      </w:r>
      <w:r>
        <w:rPr>
          <w:rFonts w:hint="eastAsia"/>
        </w:rPr>
        <w:t>　　4.7 泪量测量设备行业集中度、竞争程度分析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泪量测量设备行业集中度分析：2024年全球Top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全球泪量测量设备第一梯队、第二梯队和第三梯队生产商（品牌）及市场份额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泪量测量设备销量、收入、价格及毛利率（2020-2025）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泪量测量设备销量、收入、价格及毛利率（2020-2025）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泪量测量设备销量、收入、价格及毛利率（2020-2025）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泪量测量设备销量、收入、价格及毛利率（2020-2025）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不同产品类型泪量测量设备分析</w:t>
      </w:r>
      <w:r>
        <w:rPr>
          <w:rFonts w:hint="eastAsia"/>
        </w:rPr>
        <w:br/>
      </w:r>
      <w:r>
        <w:rPr>
          <w:rFonts w:hint="eastAsia"/>
        </w:rPr>
        <w:t>　　6.1 全球不同产品类型泪量测量设备销量（2020-2031）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全球不同产品类型泪量测量设备销量及市场份额（2020-2025）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全球不同产品类型泪量测量设备销量预测（2026-2031）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全球不同产品类型泪量测量设备收入（2020-2031）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全球不同产品类型泪量测量设备收入及市场份额（2020-2025）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全球不同产品类型泪量测量设备收入预测（2026-2031）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全球不同产品类型泪量测量设备价格走势（2020-2031）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不同应用泪量测量设备分析</w:t>
      </w:r>
      <w:r>
        <w:rPr>
          <w:rFonts w:hint="eastAsia"/>
        </w:rPr>
        <w:br/>
      </w:r>
      <w:r>
        <w:rPr>
          <w:rFonts w:hint="eastAsia"/>
        </w:rPr>
        <w:t>　　7.1 全球不同应用泪量测量设备销量（2020-2031）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全球不同应用泪量测量设备销量及市场份额（2020-2025）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全球不同应用泪量测量设备销量预测（2026-2031）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全球不同应用泪量测量设备收入（2020-2031）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全球不同应用泪量测量设备收入及市场份额（2020-2025）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全球不同应用泪量测量设备收入预测（2026-2031）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全球不同应用泪量测量设备价格走势（2020-2031）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泪量测量设备产业链分析</w:t>
      </w:r>
      <w:r>
        <w:rPr>
          <w:rFonts w:hint="eastAsia"/>
        </w:rPr>
        <w:br/>
      </w:r>
      <w:r>
        <w:rPr>
          <w:rFonts w:hint="eastAsia"/>
        </w:rPr>
        <w:t>　　8.2 泪量测量设备工艺制造技术分析</w:t>
      </w:r>
      <w:r>
        <w:rPr>
          <w:rFonts w:hint="eastAsia"/>
        </w:rPr>
        <w:br/>
      </w:r>
      <w:r>
        <w:rPr>
          <w:rFonts w:hint="eastAsia"/>
        </w:rPr>
        <w:t>　　8.3 泪量测量设备产业上游供应分析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泪量测量设备下游客户分析</w:t>
      </w:r>
      <w:r>
        <w:rPr>
          <w:rFonts w:hint="eastAsia"/>
        </w:rPr>
        <w:br/>
      </w:r>
      <w:r>
        <w:rPr>
          <w:rFonts w:hint="eastAsia"/>
        </w:rPr>
        <w:t>　　8.5 泪量测量设备销售渠道分析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泪量测量设备行业发展机遇及主要驱动因素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泪量测量设备行业发展面临的风险</w:t>
      </w:r>
      <w:r>
        <w:rPr>
          <w:rFonts w:hint="eastAsia"/>
        </w:rPr>
        <w:br/>
      </w:r>
      <w:r>
        <w:rPr>
          <w:rFonts w:hint="eastAsia"/>
        </w:rPr>
        <w:t>　　9.3 泪量测量设备行业政策分析</w:t>
      </w:r>
      <w:r>
        <w:rPr>
          <w:rFonts w:hint="eastAsia"/>
        </w:rPr>
        <w:br/>
      </w:r>
      <w:r>
        <w:rPr>
          <w:rFonts w:hint="eastAsia"/>
        </w:rPr>
        <w:t>　　9.4 泪量测量设备中国企业SWOT分析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全球不同产品类型泪量测量设备销售额增长（CAGR）趋势2020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泪量测量设备行业目前发展现状</w:t>
      </w:r>
      <w:r>
        <w:rPr>
          <w:rFonts w:hint="eastAsia"/>
        </w:rPr>
        <w:br/>
      </w:r>
      <w:r>
        <w:rPr>
          <w:rFonts w:hint="eastAsia"/>
        </w:rPr>
        <w:t>　　表 4： 泪量测量设备发展趋势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全球主要地区泪量测量设备产量增速（CAGR）：（2020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全球主要地区泪量测量设备产量（2020-2025）&amp;（台）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全球主要地区泪量测量设备产量（2026-2031）&amp;（台）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全球主要地区泪量测量设备产量市场份额（2020-2025）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全球主要地区泪量测量设备产量（2026-2031）&amp;（台）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全球主要地区泪量测量设备销售收入增速：（2020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全球主要地区泪量测量设备销售收入（2020-2025）&amp;（百万美元）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全球主要地区泪量测量设备销售收入市场份额（2020-2025）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全球主要地区泪量测量设备收入（2026-2031）&amp;（百万美元）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全球主要地区泪量测量设备收入市场份额（2026-2031）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全球主要地区泪量测量设备销量（台）：2020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全球主要地区泪量测量设备销量（2020-2025）&amp;（台）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全球主要地区泪量测量设备销量市场份额（2020-2025）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全球主要地区泪量测量设备销量（2026-2031）&amp;（台）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全球主要地区泪量测量设备销量份额（2026-2031）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全球市场主要厂商泪量测量设备产能（2024-2025）&amp;（台）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全球市场主要厂商泪量测量设备销量（2020-2025）&amp;（台）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全球市场主要厂商泪量测量设备销量市场份额（2020-2025）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全球市场主要厂商泪量测量设备销售收入（2020-2025）&amp;（百万美元）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全球市场主要厂商泪量测量设备销售收入市场份额（2020-2025）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全球市场主要厂商泪量测量设备销售价格（2020-2025）&amp;（元/台）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2024年全球主要生产商泪量测量设备收入排名（百万美元）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中国市场主要厂商泪量测量设备销量（2020-2025）&amp;（台）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中国市场主要厂商泪量测量设备销量市场份额（2020-2025）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中国市场主要厂商泪量测量设备销售收入（2020-2025）&amp;（百万美元）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中国市场主要厂商泪量测量设备销售收入市场份额（2020-2025）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2024年中国主要生产商泪量测量设备收入排名（百万美元）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中国市场主要厂商泪量测量设备销售价格（2020-2025）&amp;（元/台）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33： 全球主要厂商泪量测量设备总部及产地分布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全球主要厂商成立时间及泪量测量设备商业化日期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全球主要厂商泪量测量设备产品类型及应用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2024年全球泪量测量设备主要厂商市场地位（第一梯队、第二梯队和第三梯队）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全球泪量测量设备市场投资、并购等现状分析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泪量测量设备销量（台）、收入（百万美元）、价格（元/台）及毛利率（2020-2025）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泪量测量设备销量（台）、收入（百万美元）、价格（元/台）及毛利率（2020-2025）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泪量测量设备销量（台）、收入（百万美元）、价格（元/台）及毛利率（2020-2025）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泪量测量设备生产基地、销售区域、竞争对手及市场地位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泪量测量设备产品规格、参数及市场应用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泪量测量设备销量（台）、收入（百万美元）、价格（元/台）及毛利率（2020-2025）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全球不同产品类型泪量测量设备销量（2020-2025年）&amp;（台）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全球不同产品类型泪量测量设备销量市场份额（2020-2025）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全球不同产品类型泪量测量设备销量预测（2026-2031）&amp;（台）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全球市场不同产品类型泪量测量设备销量市场份额预测（2026-2031）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全球不同产品类型泪量测量设备收入（2020-2025年）&amp;（百万美元）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全球不同产品类型泪量测量设备收入市场份额（2020-2025）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全球不同产品类型泪量测量设备收入预测（2026-2031）&amp;（百万美元）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全球不同产品类型泪量测量设备收入市场份额预测（2026-2031）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全球不同应用泪量测量设备销量（2020-2025年）&amp;（台）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全球不同应用泪量测量设备销量市场份额（2020-2025）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全球不同应用泪量测量设备销量预测（2026-2031）&amp;（台）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全球市场不同应用泪量测量设备销量市场份额预测（2026-2031）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全球不同应用泪量测量设备收入（2020-2025年）&amp;（百万美元）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全球不同应用泪量测量设备收入市场份额（2020-2025）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全球不同应用泪量测量设备收入预测（2026-2031）&amp;（百万美元）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全球不同应用泪量测量设备收入市场份额预测（2026-2031）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泪量测量设备上游原料供应商及联系方式列表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泪量测量设备典型客户列表</w:t>
      </w:r>
      <w:r>
        <w:rPr>
          <w:rFonts w:hint="eastAsia"/>
        </w:rPr>
        <w:br/>
      </w:r>
      <w:r>
        <w:rPr>
          <w:rFonts w:hint="eastAsia"/>
        </w:rPr>
        <w:t>　　表 76： 泪量测量设备主要销售模式及销售渠道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泪量测量设备行业发展机遇及主要驱动因素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泪量测量设备行业发展面临的风险</w:t>
      </w:r>
      <w:r>
        <w:rPr>
          <w:rFonts w:hint="eastAsia"/>
        </w:rPr>
        <w:br/>
      </w:r>
      <w:r>
        <w:rPr>
          <w:rFonts w:hint="eastAsia"/>
        </w:rPr>
        <w:t>　　表 79： 泪量测量设备行业政策分析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泪量测量设备产品图片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全球不同产品类型泪量测量设备销售额2020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全球不同产品类型泪量测量设备市场份额2024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快速测试产品图片</w:t>
      </w:r>
      <w:r>
        <w:rPr>
          <w:rFonts w:hint="eastAsia"/>
        </w:rPr>
        <w:br/>
      </w:r>
      <w:r>
        <w:rPr>
          <w:rFonts w:hint="eastAsia"/>
        </w:rPr>
        <w:t>　　图 5： 普通产品产品图片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全球不同应用泪量测量设备市场份额2024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全球泪量测量设备产能、产量、产能利用率及发展趋势（2020-2031）&amp;（台）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全球泪量测量设备产量、需求量及发展趋势（2020-2031）&amp;（台）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全球主要地区泪量测量设备产量（2020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全球主要地区泪量测量设备产量市场份额（2020-2031）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中国泪量测量设备产能、产量、产能利用率及发展趋势（2020-2031）&amp;（台）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中国泪量测量设备产量、市场需求量及发展趋势（2020-2031）&amp;（台）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全球泪量测量设备市场销售额及增长率：（2020-2031）&amp;（百万美元）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全球市场泪量测量设备市场规模：2020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全球市场泪量测量设备价格趋势（2020-2031）&amp;（元/台）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全球主要地区泪量测量设备销售收入（2020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全球主要地区泪量测量设备销售收入市场份额（2020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印度市场泪量测量设备销量及增长率（2020-2031）&amp;（台）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印度市场泪量测量设备收入及增长率（2020-2031）&amp;（百万美元）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2024年全球市场主要厂商泪量测量设备销量市场份额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2024年全球市场主要厂商泪量测量设备收入市场份额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2024年中国市场主要厂商泪量测量设备销量市场份额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2024年中国市场主要厂商泪量测量设备收入市场份额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2024年全球前五大生产商泪量测量设备市场份额</w:t>
      </w:r>
      <w:r>
        <w:rPr>
          <w:rFonts w:hint="eastAsia"/>
        </w:rPr>
        <w:br/>
      </w:r>
      <w:r>
        <w:rPr>
          <w:rFonts w:hint="eastAsia"/>
        </w:rPr>
        <w:t>　　图 40： 2024年全球泪量测量设备第一梯队、第二梯队和第三梯队厂商及市场份额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全球不同产品类型泪量测量设备价格走势（2020-2031）&amp;（元/台）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42： 全球不同应用泪量测量设备价格走势（2020-2031）&amp;（元/台）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43： 泪量测量设备产业链</w:t>
      </w:r>
      <w:r>
        <w:rPr>
          <w:rFonts w:hint="eastAsia"/>
        </w:rPr>
        <w:br/>
      </w:r>
      <w:r>
        <w:rPr>
          <w:rFonts w:hint="eastAsia"/>
        </w:rPr>
        <w:t>　　图 44： 泪量测量设备中国企业SWOT分析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b81581de24249" w:history="1">
        <w:r>
          <w:rPr>
            <w:rStyle w:val="Hyperlink"/>
          </w:rPr>
          <w:t>全球与中国泪量测量设备发展现状及前景趋势分析报告（2025-2031年）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9b81581de24249" w:history="1">
        <w:r>
          <w:rPr>
            <w:rStyle w:val="Hyperlink"/>
          </w:rPr>
          <w:t>https://www.20087.com/1/91/LeiLiangCeLiangSheBeiHangYeQianJingFenXi.html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b80b2f8574696" w:history="1">
      <w:r>
        <w:rPr>
          <w:rStyle w:val="Hyperlink"/>
        </w:rPr>
        <w:t>全球与中国泪量测量设备发展现状及前景趋势分析报告（2025-2031年）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LeiLiangCeLiangSheBeiHangYeQianJingFenXi.html" TargetMode="External" Id="R439b81581de2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LeiLiangCeLiangSheBeiHangYeQianJingFenXi.html" TargetMode="External" Id="R19db80b2f857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2025-02-19T06:07:04Z</dcterms:created>
  <dcterms:modified xsi:type="dcterms:W3CDTF">2025-02-19T07:07:04Z</dcterms:modified>
  <dc:subject>全球与中国泪量测量设备发展现状及前景趋势分析报告（2025-2031年）</dc:subject>
  <dc:title>全球与中国泪量测量设备发展现状及前景趋势分析报告（2025-2031年）</dc:title>
  <cp:keywords>全球与中国泪量测量设备发展现状及前景趋势分析报告（2025-2031年）</cp:keywords>
  <dc:description>全球与中国泪量测量设备发展现状及前景趋势分析报告（2025-2031年）</dc:description>
</cp:coreProperties>
</file>