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b958c7384b03" w:history="1">
              <w:r>
                <w:rPr>
                  <w:rStyle w:val="Hyperlink"/>
                </w:rPr>
                <w:t>2025年中国肌松药现状调研及发展趋势走势分析报告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b958c7384b03" w:history="1">
              <w:r>
                <w:rPr>
                  <w:rStyle w:val="Hyperlink"/>
                </w:rPr>
                <w:t>2025年中国肌松药现状调研及发展趋势走势分析报告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bb958c7384b03" w:history="1">
                <w:r>
                  <w:rPr>
                    <w:rStyle w:val="Hyperlink"/>
                  </w:rPr>
                  <w:t>https://www.20087.com/2/21/JiSongYaoShiChangJingZhengYuFaZh.html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在麻醉和重症监护医学中扮演着关键角色，它们能够暂时阻止神经肌肉接头处的信号传导，从而实现肌肉松弛。随着外科手术技术的精细化，对肌松药的需求和对药物特性的理解也在不断提高。现代肌松药致力于提供更短的作用时间和更可控的效果，以适应快速周转的手术室环境和减少术后恢复时间。</w:t>
      </w:r>
      <w:r>
        <w:rPr>
          <w:rFonts w:hint="eastAsia"/>
        </w:rPr>
        <w:br/>
      </w:r>
      <w:r>
        <w:rPr>
          <w:rFonts w:hint="eastAsia"/>
        </w:rPr>
        <w:t>　　未来，肌松药的研发将更加侧重于药物的精确控制和患者安全性。这可能包括开发具有可逆性更强、作用时间更短的肌松药，以及能够实时监测和调控药物效果的技术。此外，随着对神经肌肉疾病和肌肉生理学的深入理解，肌松药也可能在这些领域的治疗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b958c7384b03" w:history="1">
        <w:r>
          <w:rPr>
            <w:rStyle w:val="Hyperlink"/>
          </w:rPr>
          <w:t>2025年中国肌松药现状调研及发展趋势走势分析报告</w:t>
        </w:r>
      </w:hyperlink>
      <w:r>
        <w:rPr>
          <w:rFonts w:hint="eastAsia"/>
        </w:rPr>
        <w:t>》基于多年市场监测与行业研究，全面分析了肌松药行业的现状、市场需求及市场规模，详细解读了肌松药产业链结构、价格趋势及细分市场特点。报告科学预测了行业前景与发展方向，重点剖析了品牌竞争格局、市场集中度及主要企业的经营表现，并通过SWOT分析揭示了肌松药行业机遇与风险。为投资者和决策者提供专业、客观的战略建议，是把握肌松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二、肌松药行业相关政策分析</w:t>
      </w:r>
      <w:r>
        <w:rPr>
          <w:rFonts w:hint="eastAsia"/>
        </w:rPr>
        <w:br/>
      </w:r>
      <w:r>
        <w:rPr>
          <w:rFonts w:hint="eastAsia"/>
        </w:rPr>
        <w:t>　　第四节 肌松药行业发展的"波特五力模型"分析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中国肌松药行业产业链（上、下游及关联产业）状况分析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中国肌松药市场规模分析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2025年中国肌松药市场规模分析</w:t>
      </w:r>
      <w:r>
        <w:rPr>
          <w:rFonts w:hint="eastAsia"/>
        </w:rPr>
        <w:br/>
      </w:r>
      <w:r>
        <w:rPr>
          <w:rFonts w:hint="eastAsia"/>
        </w:rPr>
        <w:t>　　根据相关数据，样本医院肌松药销售额为 6.09 亿元，同比增长6.49%，根据样本医院数据测算，预计国内整体肌松药终端规模在 20 亿元左右。</w:t>
      </w:r>
      <w:r>
        <w:rPr>
          <w:rFonts w:hint="eastAsia"/>
        </w:rPr>
        <w:br/>
      </w:r>
      <w:r>
        <w:rPr>
          <w:rFonts w:hint="eastAsia"/>
        </w:rPr>
        <w:t>　　常用肌松药全球销售额（亿美元）</w:t>
      </w:r>
      <w:r>
        <w:rPr>
          <w:rFonts w:hint="eastAsia"/>
        </w:rPr>
        <w:br/>
      </w:r>
      <w:r>
        <w:rPr>
          <w:rFonts w:hint="eastAsia"/>
        </w:rPr>
        <w:t>　　2020-2025年国内样本医院肌松药销售</w:t>
      </w:r>
      <w:r>
        <w:rPr>
          <w:rFonts w:hint="eastAsia"/>
        </w:rPr>
        <w:br/>
      </w:r>
      <w:r>
        <w:rPr>
          <w:rFonts w:hint="eastAsia"/>
        </w:rPr>
        <w:t>　　第二节 2025年中国肌松药区域结构分析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2025年中国肌松药区域市场规模分析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中国肌松药国内市场综述</w:t>
      </w:r>
      <w:r>
        <w:rPr>
          <w:rFonts w:hint="eastAsia"/>
        </w:rPr>
        <w:br/>
      </w:r>
      <w:r>
        <w:rPr>
          <w:rFonts w:hint="eastAsia"/>
        </w:rPr>
        <w:t>　　第一节 中国肌松药产品产量分析及预测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一、肌松药产业总体产能规模</w:t>
      </w:r>
      <w:r>
        <w:rPr>
          <w:rFonts w:hint="eastAsia"/>
        </w:rPr>
        <w:br/>
      </w:r>
      <w:r>
        <w:rPr>
          <w:rFonts w:hint="eastAsia"/>
        </w:rPr>
        <w:t>　　　　二、肌松药生产区域分布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中国肌松药市场需求分析及预测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一、中国肌松药需求特点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2025-2031年中国肌松药供需平衡预测</w:t>
      </w:r>
      <w:r>
        <w:rPr>
          <w:rFonts w:hint="eastAsia"/>
        </w:rPr>
        <w:br/>
      </w:r>
      <w:r>
        <w:rPr>
          <w:rFonts w:hint="eastAsia"/>
        </w:rPr>
        <w:t>　　第四节 中国肌松药价格趋势分析</w:t>
      </w:r>
      <w:r>
        <w:rPr>
          <w:rFonts w:hint="eastAsia"/>
        </w:rPr>
        <w:br/>
      </w:r>
      <w:r>
        <w:rPr>
          <w:rFonts w:hint="eastAsia"/>
        </w:rPr>
        <w:t>　　　　一、中国肌松药2017年价格趋势</w:t>
      </w:r>
      <w:r>
        <w:rPr>
          <w:rFonts w:hint="eastAsia"/>
        </w:rPr>
        <w:br/>
      </w:r>
      <w:r>
        <w:rPr>
          <w:rFonts w:hint="eastAsia"/>
        </w:rPr>
        <w:t>　　　　二、中国肌松药当前市场价格及分析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三、影响肌松药价格因素分析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四、2025-2031年中国肌松药价格走势预测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中国肌松药行业进出口市场情况分析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2025年中国肌松药行业进出口量分析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一、2025年中国肌松药行业进口分析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二、2025年中国肌松药行业出口分析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2025-2031年中国肌松药行业进出口市场预测分析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一、2025-2031年中国肌松药行业进口预测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二、2025-2031年中国肌松药行业出口预测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全国肌松药行业财务状况分析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2025年肌松药行业规模分析</w:t>
      </w:r>
      <w:r>
        <w:rPr>
          <w:rFonts w:hint="eastAsia"/>
        </w:rPr>
        <w:br/>
      </w:r>
      <w:r>
        <w:rPr>
          <w:rFonts w:hint="eastAsia"/>
        </w:rPr>
        <w:t>　　　　一、2025年肌松药行业总资产对比分析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二、2025年肌松药行业企业单位数对比分析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三、2025年肌松药行业从业人员平均人数对比分析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2025年肌松药行业经济效益分析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一、2025年肌松药行业产值利税率对比分析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二、2025年肌松药行业资金利润率对比分析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三、2025年肌松药行业成本费用利润率对比分析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2025年肌松药行业效率分析</w:t>
      </w:r>
      <w:r>
        <w:rPr>
          <w:rFonts w:hint="eastAsia"/>
        </w:rPr>
        <w:br/>
      </w:r>
      <w:r>
        <w:rPr>
          <w:rFonts w:hint="eastAsia"/>
        </w:rPr>
        <w:t>　　　　一、2025年肌松药行业资产负债率对比分析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二、2025年肌松药行业流动资产周转次数对比分析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2025年肌松药行业结构分析</w:t>
      </w:r>
      <w:r>
        <w:rPr>
          <w:rFonts w:hint="eastAsia"/>
        </w:rPr>
        <w:br/>
      </w:r>
      <w:r>
        <w:rPr>
          <w:rFonts w:hint="eastAsia"/>
        </w:rPr>
        <w:t>　　　　一、2025年肌松药行业地区结构分析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二、2025年肌松药行业所有制结构分析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三、2025年肌松药行业不同规模企业结构分析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2025年肌松药行业不同规模企业财务状况分析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一、2025年肌松药行业不同规模企业人均指标分析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二、2025年肌松药行业不同规模企业盈利能力分析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三、2025年肌松药行业不同规模企业营运能力分析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四、2025年肌松药行业不同规模企业偿债能力分析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国内外肌松药重点企业分析</w:t>
      </w:r>
      <w:r>
        <w:rPr>
          <w:rFonts w:hint="eastAsia"/>
        </w:rPr>
        <w:br/>
      </w:r>
      <w:r>
        <w:rPr>
          <w:rFonts w:hint="eastAsia"/>
        </w:rPr>
        <w:t>　　第一节 上海恒瑞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东英（江苏）药业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仙琚制药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威康基金会（英）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江苏恒瑞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中国肌松药行业发展预测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2025-2031年中国肌松药行业产量预测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2025-2031年中国肌松药行业消费量预测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2025-2031年中国肌松药行业产值预测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2025-2031年中国肌松药行业销售收入预测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肌松药行业投资前景与投资策略分析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肌松药行业发展的PEST分析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肌松药行业投资价值分析</w:t>
      </w:r>
      <w:r>
        <w:rPr>
          <w:rFonts w:hint="eastAsia"/>
        </w:rPr>
        <w:br/>
      </w:r>
      <w:r>
        <w:rPr>
          <w:rFonts w:hint="eastAsia"/>
        </w:rPr>
        <w:t>　　　　一、肌松药行业发展前景分析</w:t>
      </w:r>
      <w:r>
        <w:rPr>
          <w:rFonts w:hint="eastAsia"/>
        </w:rPr>
        <w:br/>
      </w:r>
      <w:r>
        <w:rPr>
          <w:rFonts w:hint="eastAsia"/>
        </w:rPr>
        <w:t>　　　　二、肌松药行业盈利能力预测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肌松药行业投资风险分析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肌松药行业投资策略分析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业内专家对中国肌松药行业总结及企业重点客户管理建议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肌松药行业企业问题总结</w:t>
      </w:r>
      <w:r>
        <w:rPr>
          <w:rFonts w:hint="eastAsia"/>
        </w:rPr>
        <w:br/>
      </w:r>
      <w:r>
        <w:rPr>
          <w:rFonts w:hint="eastAsia"/>
        </w:rPr>
        <w:t>　　第二节 肌松药企业应对策略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肌松药市场的重点客户战略实施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中~智林~－肌松药项目投资建议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2025年中国肌松药行业职工学历结构图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2025年中国肌松药行业管理人员学历结构图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2025年中国肌松药市场规模变化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2025年中国肌松药市场销售收入区域分布图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2025年东北地区肌松药市场规模变化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2025年华北地区肌松药市场规模变化图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2025年华东地区肌松药市场规模变化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2025年华中地区肌松药市场规模变化图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2025年华南地区肌松药市场规模变化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2025年西部地区肌松药市场规模变化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2025年中国肌松药产量比较分析</w:t>
      </w:r>
      <w:r>
        <w:rPr>
          <w:rFonts w:hint="eastAsia"/>
        </w:rPr>
        <w:br/>
      </w:r>
      <w:r>
        <w:rPr>
          <w:rFonts w:hint="eastAsia"/>
        </w:rPr>
        <w:t>　　图表 2025年中国肌松药产量及增长率变化图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2025年中国肌松药消费量比较分析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2025年中国肌松药消费量及增长率变化图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2025年肌松药消费区域分布比率图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2025年消费者对肌松药产品的品牌满意度调查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中国肌松药消费者对其价格的敏感度分析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2025年中国肌松药进口量比较分析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2025年中国肌松药进口量及增长率变化图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2025年中国肌松药出口量比较分析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2025年中国肌松药出口量及增长率变化图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2025-2031年中国肌松药进口量预测表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2025-2031年中国肌松药出口量预测图</w:t>
      </w:r>
      <w:r>
        <w:rPr>
          <w:rFonts w:hint="eastAsia"/>
        </w:rPr>
        <w:br/>
      </w:r>
      <w:r>
        <w:rPr>
          <w:rFonts w:hint="eastAsia"/>
        </w:rPr>
        <w:t>　　图表 2025年中国肌松药市场集中度分析</w:t>
      </w:r>
      <w:r>
        <w:rPr>
          <w:rFonts w:hint="eastAsia"/>
        </w:rPr>
        <w:br/>
      </w:r>
      <w:r>
        <w:rPr>
          <w:rFonts w:hint="eastAsia"/>
        </w:rPr>
        <w:t>　　图表 2025年肌松药行业领导企业的市场占有率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2025-2031年中国肌松药产值预测表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中国肌松药行业SWOT分析</w:t>
      </w:r>
      <w:r>
        <w:rPr>
          <w:rFonts w:hint="eastAsia"/>
        </w:rPr>
        <w:br/>
      </w:r>
      <w:r>
        <w:rPr>
          <w:rFonts w:hint="eastAsia"/>
        </w:rPr>
        <w:t>　　图表 2025年中国肌松药行业盈利能力情况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2025年中国肌松药行业偿债能力情况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2025年中国肌松药行业发展能力情况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b958c7384b03" w:history="1">
        <w:r>
          <w:rPr>
            <w:rStyle w:val="Hyperlink"/>
          </w:rPr>
          <w:t>2025年中国肌松药现状调研及发展趋势走势分析报告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bb958c7384b03" w:history="1">
        <w:r>
          <w:rPr>
            <w:rStyle w:val="Hyperlink"/>
          </w:rPr>
          <w:t>https://www.20087.com/2/21/JiSongYaoShiChangJingZhengYuFaZh.html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热点：乙哌立松片治疗腰椎效果好吗、肌松药有什么药、肌松药拮抗剂、乙哌立松片吃2天腰不疼了、肌松药的作用原理、肌松药 指南、放松肌肉和神经的药、肌松药的分类和代表药、肌松药的危害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a078a62e4656" w:history="1">
      <w:r>
        <w:rPr>
          <w:rStyle w:val="Hyperlink"/>
        </w:rPr>
        <w:t>2025年中国肌松药现状调研及发展趋势走势分析报告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SongYaoShiChangJingZhengYuFaZh.html" TargetMode="External" Id="R94ebb958c73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SongYaoShiChangJingZhengYuFaZh.html" TargetMode="External" Id="R2988a078a62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2025-04-09T08:09:00Z</dcterms:created>
  <dcterms:modified xsi:type="dcterms:W3CDTF">2025-04-09T09:09:00Z</dcterms:modified>
  <dc:subject>2025年中国肌松药现状调研及发展趋势走势分析报告</dc:subject>
  <dc:title>2025年中国肌松药现状调研及发展趋势走势分析报告</dc:title>
  <cp:keywords>2025年中国肌松药现状调研及发展趋势走势分析报告</cp:keywords>
  <dc:description>2025年中国肌松药现状调研及发展趋势走势分析报告</dc:description>
</cp:coreProperties>
</file>