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4037501ac4933" w:history="1">
              <w:r>
                <w:rPr>
                  <w:rStyle w:val="Hyperlink"/>
                </w:rPr>
                <w:t>2023-2029年全球与中国药食同源产品发展现状分析及前景趋势报告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4037501ac4933" w:history="1">
              <w:r>
                <w:rPr>
                  <w:rStyle w:val="Hyperlink"/>
                </w:rPr>
                <w:t>2023-2029年全球与中国药食同源产品发展现状分析及前景趋势报告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4037501ac4933" w:history="1">
                <w:r>
                  <w:rPr>
                    <w:rStyle w:val="Hyperlink"/>
                  </w:rPr>
                  <w:t>https://www.20087.com/2/91/YaoShiTongYuanChanPinDeQianJingQuShi.html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食同源产品结合了传统中医理论与现代食品科技，强调食材兼具食疗与营养价值，近年来在全球范围内呈现出快速增长的趋势。这类产品通常包括功能性食品、保健品以及草本茶饮等，它们以天然植物、中药材为原料，通过现代提取技术保留有效成分，旨在增强体质、预防疾病。市场上的药食同源产品正逐步标准化、科学化，越来越多地获得了消费者的认可和信赖。</w:t>
      </w:r>
      <w:r>
        <w:rPr>
          <w:rFonts w:hint="eastAsia"/>
        </w:rPr>
        <w:br/>
      </w:r>
      <w:r>
        <w:rPr>
          <w:rFonts w:hint="eastAsia"/>
        </w:rPr>
        <w:t>　　未来，药食同源产品的发展将更加注重科技创新与个性化定制。随着精准医疗和个性化营养概念的兴起，产品将更加细分，针对不同人群的健康需求定制化配方。同时，随着消费者健康意识的增强和对天然成分的偏好，有机、无添加的药食同源产品将更受欢迎。此外，跨国合作与全球化营销策略将推动这一领域的产品走向世界，形成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4037501ac4933" w:history="1">
        <w:r>
          <w:rPr>
            <w:rStyle w:val="Hyperlink"/>
          </w:rPr>
          <w:t>2023-2029年全球与中国药食同源产品发展现状分析及前景趋势报告</w:t>
        </w:r>
      </w:hyperlink>
      <w:r>
        <w:rPr>
          <w:rFonts w:hint="eastAsia"/>
        </w:rPr>
        <w:t>》基于权威数据资源与长期监测数据，全面分析了药食同源产品行业现状、市场需求、市场规模及产业链结构。药食同源产品报告探讨了价格变动、细分市场特征以及市场前景，并对未来发展趋势进行了科学预测。同时，药食同源产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药食同源产品行业概述及市场现状分析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药食同源产品行业介绍</w:t>
      </w:r>
      <w:r>
        <w:rPr>
          <w:rFonts w:hint="eastAsia"/>
        </w:rPr>
        <w:br/>
      </w:r>
      <w:r>
        <w:rPr>
          <w:rFonts w:hint="eastAsia"/>
        </w:rPr>
        <w:t>　　第二节 药食同源产品产品主要分类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一、不同种类药食同源产品产量占比（2022年）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二、不同种类药食同源产品价格走势（2017-2029年）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药食同源产品主要应用领域分析</w:t>
      </w:r>
      <w:r>
        <w:rPr>
          <w:rFonts w:hint="eastAsia"/>
        </w:rPr>
        <w:br/>
      </w:r>
      <w:r>
        <w:rPr>
          <w:rFonts w:hint="eastAsia"/>
        </w:rPr>
        <w:t>　　　　一、药食同源产品主要应用领域</w:t>
      </w:r>
      <w:r>
        <w:rPr>
          <w:rFonts w:hint="eastAsia"/>
        </w:rPr>
        <w:br/>
      </w:r>
      <w:r>
        <w:rPr>
          <w:rFonts w:hint="eastAsia"/>
        </w:rPr>
        <w:t>　　　　二、全球药食同源产品不同应用领域消费量占比（2022年）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全球与中国药食同源产品市场发展现状对比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一、全球药食同源产品市场现状及发展趋势（2017-2029年）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二、中国药食同源产品市场现状及发展趋势（2017-2029年）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全球药食同源产品供需现状及趋势预测（2017-2029年）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一、全球药食同源产品产能、产量、产能利用率情况及趋势（2017-2029年）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二、全球药食同源产品产量、表观消费量情况及趋势（2017-2029年）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中国药食同源产品供需现状及趋势预测（2017-2029年）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一、中国药食同源产品产能、产量、产能利用率情况及趋势（2017-2029年）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二、中国药食同源产品产量、表观消费量情况及趋势（2017-2029年）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三、中国药食同源产品产量、需求量、市场缺口情况及趋势（2017-2029年）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中国药食同源产品行业政策分析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全球与中国药食同源产品重点企业产量、产值、集中度分析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全球市场药食同源产品重点企业2021和2022年产量、产值统计分析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一、全球市场药食同源产品重点企业2021和2022年产量统计分析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二、全球市场药食同源产品重点企业2021和2022年产值统计分析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三、全球市场药食同源产品重点企业2021和2022年产品价格分析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中国市场药食同源产品重点企业2021和2022年产量、产值统计分析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一、中国市场药食同源产品重点企业2021和2022年产量统计分析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二、中国市场药食同源产品重点企业2021和2022年产值统计分析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药食同源产品重点厂商总部</w:t>
      </w:r>
      <w:r>
        <w:rPr>
          <w:rFonts w:hint="eastAsia"/>
        </w:rPr>
        <w:br/>
      </w:r>
      <w:r>
        <w:rPr>
          <w:rFonts w:hint="eastAsia"/>
        </w:rPr>
        <w:t>　　第四节 药食同源产品行业企业集中度分析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全球重点药食同源产品企业SWOT分析</w:t>
      </w:r>
      <w:r>
        <w:rPr>
          <w:rFonts w:hint="eastAsia"/>
        </w:rPr>
        <w:br/>
      </w:r>
      <w:r>
        <w:rPr>
          <w:rFonts w:hint="eastAsia"/>
        </w:rPr>
        <w:t>　　第六节 中国重点药食同源产品企业SWOT分析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全球主要地区药食同源产品产量、产值、市场份额情况及趋势预测（2017-2029年）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全球主要地区药食同源产品产量、产值及市场份额情况及趋势（2017-2029年）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一、全球主要地区药食同源产品产量及市场份额情况及趋势（2017-2029年）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二、全球主要地区药食同源产品产值及市场份额情况及趋势（2017-2029年）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日本市场2017-2029年药食同源产品产量、产值情况及趋势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全球主要地区药食同源产品消费量、市场份额及发展趋势分析（2017-2029年）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全球主要地区药食同源产品消费量、市场份额及发展趋势（2017-2029年）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中国市场2017-2029年药食同源产品消费情况及发展趋势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北美市场2017-2029年药食同源产品消费情况及发展趋势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欧洲市场2017-2029年药食同源产品消费情况及发展趋势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日本市场2017-2029年药食同源产品消费情况及发展趋势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主要药食同源产品企业调研分析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二、企业药食同源产品产品</w:t>
      </w:r>
      <w:r>
        <w:rPr>
          <w:rFonts w:hint="eastAsia"/>
        </w:rPr>
        <w:br/>
      </w:r>
      <w:r>
        <w:rPr>
          <w:rFonts w:hint="eastAsia"/>
        </w:rPr>
        <w:t>　　　　三、企业药食同源产品产量、价格、收入、成本、毛利情况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不同种类药食同源产品产量、价格、产值及市场份额情况（2017-2029）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全球市场不同种类药食同源产品产量、产值及市场份额情况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一、全球市场不同种类药食同源产品产量、市场份额情况（2017-2029年）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二、全球市场不同种类药食同源产品产值、市场份额情况（2017-2029年）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三、全球市场不同种类药食同源产品价格走势分析（2017-2029年）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中国市场不同种类药食同源产品产量、产值及市场份额情况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一、中国市场不同种类药食同源产品产量、市场份额情况（2017-2029年）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二、中国市场不同种类药食同源产品产值、市场份额情况（2017-2029年）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三、中国市场不同种类药食同源产品价格走势分析（2017-2029年）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药食同源产品上游原料及下游主要应用领域分析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药食同源产品产业链分析</w:t>
      </w:r>
      <w:r>
        <w:rPr>
          <w:rFonts w:hint="eastAsia"/>
        </w:rPr>
        <w:br/>
      </w:r>
      <w:r>
        <w:rPr>
          <w:rFonts w:hint="eastAsia"/>
        </w:rPr>
        <w:t>　　第二节 药食同源产品产业上游供应分析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全球市场药食同源产品下游主要应用领域消费量、市场份额及增长情况（2017-2029年）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中国市场药食同源产品下游主要应用领域消费量、市场份额及增长情况（2017-2029年）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中国市场药食同源产品产量、消费量、进出口分析及发展趋势（2017-2029年）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中国市场药食同源产品产量、消费量、进出口分析及发展趋势（2017-2029年）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中国市场药食同源产品进出口贸易趋势（2017-2029年）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中国市场药食同源产品主要进口来源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中国市场药食同源产品主要出口目的地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中国市场药食同源产品主要地区分布（2022年）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中国药食同源产品生产地区分布</w:t>
      </w:r>
      <w:r>
        <w:rPr>
          <w:rFonts w:hint="eastAsia"/>
        </w:rPr>
        <w:br/>
      </w:r>
      <w:r>
        <w:rPr>
          <w:rFonts w:hint="eastAsia"/>
        </w:rPr>
        <w:t>　　第二节 中国药食同源产品消费地区分布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影响中国市场药食同源产品供需因素分析</w:t>
      </w:r>
      <w:r>
        <w:rPr>
          <w:rFonts w:hint="eastAsia"/>
        </w:rPr>
        <w:br/>
      </w:r>
      <w:r>
        <w:rPr>
          <w:rFonts w:hint="eastAsia"/>
        </w:rPr>
        <w:t>　　第一节 药食同源产品及相关行业技术发展概况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药食同源产品进出口贸易现状及趋势（2017-2029年）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药食同源产品产品技术趋势与价格走势预测（2017-2029年）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药食同源产品行业市场环境发展趋势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不同种类药食同源产品产品技术发展趋势（2017-2029年）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药食同源产品价格走势预测（2017-2029年）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药食同源产品销售渠道分析及建议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国内市场药食同源产品销售渠道分析</w:t>
      </w:r>
      <w:r>
        <w:rPr>
          <w:rFonts w:hint="eastAsia"/>
        </w:rPr>
        <w:br/>
      </w:r>
      <w:r>
        <w:rPr>
          <w:rFonts w:hint="eastAsia"/>
        </w:rPr>
        <w:t>　　　　一、当前药食同源产品主要销售模式及销售渠道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二、国内市场药食同源产品销售模式及销售渠道趋势（2017-2029年）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海外市场药食同源产品销售渠道分析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中智~林~－药食同源产品行业营销策略建议</w:t>
      </w:r>
      <w:r>
        <w:rPr>
          <w:rFonts w:hint="eastAsia"/>
        </w:rPr>
        <w:br/>
      </w:r>
      <w:r>
        <w:rPr>
          <w:rFonts w:hint="eastAsia"/>
        </w:rPr>
        <w:t>　　　　一、药食同源产品市场定位及目标消费者分析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二、药食同源产品行业营销模式及销售渠道建议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药食同源产品产品介绍</w:t>
      </w:r>
      <w:r>
        <w:rPr>
          <w:rFonts w:hint="eastAsia"/>
        </w:rPr>
        <w:br/>
      </w:r>
      <w:r>
        <w:rPr>
          <w:rFonts w:hint="eastAsia"/>
        </w:rPr>
        <w:t>　　表 药食同源产品产品分类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2022年全球不同种类药食同源产品产量份额</w:t>
      </w:r>
      <w:r>
        <w:rPr>
          <w:rFonts w:hint="eastAsia"/>
        </w:rPr>
        <w:br/>
      </w:r>
      <w:r>
        <w:rPr>
          <w:rFonts w:hint="eastAsia"/>
        </w:rPr>
        <w:t>　　表 不同种类药食同源产品价格及趋势（2017-2029年）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药食同源产品主要应用领域</w:t>
      </w:r>
      <w:r>
        <w:rPr>
          <w:rFonts w:hint="eastAsia"/>
        </w:rPr>
        <w:br/>
      </w:r>
      <w:r>
        <w:rPr>
          <w:rFonts w:hint="eastAsia"/>
        </w:rPr>
        <w:t>　　图 全球2022年药食同源产品不同应用领域消费量份额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全球市场药食同源产品产量及增长情况（2017-2029年）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全球市场药食同源产品产值及增长情况（2017-2029年）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中国市场药食同源产品产量、增长率及趋势（2017-2029年）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中国市场药食同源产品产值、增长率及趋势（2017-2029年）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全球药食同源产品产能、产量、产能利用率及趋势（2017-2029年）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全球药食同源产品产量、表观消费量及趋势（2017-2029年）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中国药食同源产品产能、产量、产能利用率及趋势（2017-2029年）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中国药食同源产品产量、表观消费量及趋势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中国药食同源产品产量、市场需求量及趋势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药食同源产品行业政策分析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全球市场药食同源产品重点企业2022年产值、市场份额统计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中国市场药食同源产品重点企业2021和2022年产值市场份额统计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中国市场药食同源产品重点企业2022年产值、市场份额统计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药食同源产品企业总部</w:t>
      </w:r>
      <w:r>
        <w:rPr>
          <w:rFonts w:hint="eastAsia"/>
        </w:rPr>
        <w:br/>
      </w:r>
      <w:r>
        <w:rPr>
          <w:rFonts w:hint="eastAsia"/>
        </w:rPr>
        <w:t>　　表 全球市场药食同源产品重点企业2021和2022年产值市场份额统计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全球药食同源产品重点企业SWOT分析</w:t>
      </w:r>
      <w:r>
        <w:rPr>
          <w:rFonts w:hint="eastAsia"/>
        </w:rPr>
        <w:br/>
      </w:r>
      <w:r>
        <w:rPr>
          <w:rFonts w:hint="eastAsia"/>
        </w:rPr>
        <w:t>　　表 中国药食同源产品重点企业SWOT分析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全球主要地区2017-2022年药食同源产品产量统计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全球主要地区2023-2029年药食同源产品产量预测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全球主要地区2017-2029年药食同源产品产量市场份额统计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全球主要地区2022年药食同源产品产量市场份额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全球主要地区2017-2022年药食同源产品产值统计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全球主要地区2023-2029年药食同源产品产值预测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全球主要地区2017-2029年药食同源产品产值市场份额统计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全球主要地区2022年药食同源产品产值市场份额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日本市场2017-2029年药食同源产品产量及增长情况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日本市场2017-2029年药食同源产品产值及增长情况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全球主要地区2017-2022年药食同源产品消费量统计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全球主要地区2023-2029年药食同源产品消费量预测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全球主要地区2017-2029年药食同源产品消费量市场份额统计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全球主要地区2022年药食同源产品消费量市场份额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日本市场2017-2029年药食同源产品消费量、增长率及趋势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企业（十）药食同源产品产品情况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企业（十）2021-2022年药食同源产品产量、价格、收入、成本、毛利情况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全球市场不同种类药食同源产品产量市场份额（2017-2029年）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全球市场不同种类药食同源产品产值市场份额（2017-2029年）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全球市场不同种类药食同源产品价格走势（2017-2029年）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中国市场不同种类药食同源产品产量市场份额（2017-2029年）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中国市场不同种类药食同源产品产值市场份额（2017-2029年）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中国市场不同种类药食同源产品价格走势（2017-2029年）</w:t>
      </w:r>
      <w:r>
        <w:rPr>
          <w:rFonts w:hint="eastAsia"/>
        </w:rPr>
        <w:br/>
      </w:r>
      <w:r>
        <w:rPr>
          <w:rFonts w:hint="eastAsia"/>
        </w:rPr>
        <w:t>　　图 药食同源产品产业链</w:t>
      </w:r>
      <w:r>
        <w:rPr>
          <w:rFonts w:hint="eastAsia"/>
        </w:rPr>
        <w:br/>
      </w:r>
      <w:r>
        <w:rPr>
          <w:rFonts w:hint="eastAsia"/>
        </w:rPr>
        <w:t>　　表 药食同源产品原材料</w:t>
      </w:r>
      <w:r>
        <w:rPr>
          <w:rFonts w:hint="eastAsia"/>
        </w:rPr>
        <w:br/>
      </w:r>
      <w:r>
        <w:rPr>
          <w:rFonts w:hint="eastAsia"/>
        </w:rPr>
        <w:t>　　表 药食同源产品上游原料供应商及联系方式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全球市场药食同源产品主要应用领域消费量统计（2017-2022年）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全球市场药食同源产品主要应用领域消费量预测（2023-2029年）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全球市场药食同源产品主要应用领域消费量市场份额（2017-2029年）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2022年全球市场药食同源产品主要应用领域消费量市场份额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全球市场药食同源产品主要应用领域消费量增长率（2017-2029年）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中国市场药食同源产品主要应用领域消费量统计（2017-2022年）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中国市场药食同源产品主要应用领域消费量预测（2023-2029年）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中国市场药食同源产品主要应用领域消费量市场份额（2017-2029年）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中国市场药食同源产品主要应用领域消费量增长率（2017-2029年）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中国市场药食同源产品产量、消费量、进出口情况分析（2017-2022年）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中国市场药食同源产品产量、消费量、进出口情况预测（2023-2029年）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2017-2029年中国市场药食同源产品进出口量</w:t>
      </w:r>
      <w:r>
        <w:rPr>
          <w:rFonts w:hint="eastAsia"/>
        </w:rPr>
        <w:br/>
      </w:r>
      <w:r>
        <w:rPr>
          <w:rFonts w:hint="eastAsia"/>
        </w:rPr>
        <w:t>　　图 2022年药食同源产品生产地区分布</w:t>
      </w:r>
      <w:r>
        <w:rPr>
          <w:rFonts w:hint="eastAsia"/>
        </w:rPr>
        <w:br/>
      </w:r>
      <w:r>
        <w:rPr>
          <w:rFonts w:hint="eastAsia"/>
        </w:rPr>
        <w:t>　　图 2022年药食同源产品消费地区分布</w:t>
      </w:r>
      <w:r>
        <w:rPr>
          <w:rFonts w:hint="eastAsia"/>
        </w:rPr>
        <w:br/>
      </w:r>
      <w:r>
        <w:rPr>
          <w:rFonts w:hint="eastAsia"/>
        </w:rPr>
        <w:t>　　图 中国药食同源产品进口量及趋势预测（2017-2029年）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中国药食同源产品出口量及趋势预测（2017-2029年）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不同种类药食同源产品产量占比（2023-2029年）</w:t>
      </w:r>
      <w:r>
        <w:rPr>
          <w:rFonts w:hint="eastAsia"/>
        </w:rPr>
        <w:br/>
      </w:r>
      <w:r>
        <w:rPr>
          <w:rFonts w:hint="eastAsia"/>
        </w:rPr>
        <w:t>　　图 药食同源产品价格走势预测（2023-2029年）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国内市场药食同源产品未来销售渠道趋势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4037501ac4933" w:history="1">
        <w:r>
          <w:rPr>
            <w:rStyle w:val="Hyperlink"/>
          </w:rPr>
          <w:t>2023-2029年全球与中国药食同源产品发展现状分析及前景趋势报告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4037501ac4933" w:history="1">
        <w:r>
          <w:rPr>
            <w:rStyle w:val="Hyperlink"/>
          </w:rPr>
          <w:t>https://www.20087.com/2/91/YaoShiTongYuanChanPinDeQianJingQuShi.html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a9fb6e3f94ed3" w:history="1">
      <w:r>
        <w:rPr>
          <w:rStyle w:val="Hyperlink"/>
        </w:rPr>
        <w:t>2023-2029年全球与中国药食同源产品发展现状分析及前景趋势报告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aoShiTongYuanChanPinDeQianJingQuShi.html" TargetMode="External" Id="Rdbc4037501ac49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aoShiTongYuanChanPinDeQianJingQuShi.html" TargetMode="External" Id="Rad8a9fb6e3f9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2023-09-10T08:52:34Z</dcterms:created>
  <dcterms:modified xsi:type="dcterms:W3CDTF">2023-09-10T09:52:34Z</dcterms:modified>
  <dc:subject>2023-2029年全球与中国药食同源产品发展现状分析及前景趋势报告</dc:subject>
  <dc:title>2023-2029年全球与中国药食同源产品发展现状分析及前景趋势报告</dc:title>
  <cp:keywords>2023-2029年全球与中国药食同源产品发展现状分析及前景趋势报告</cp:keywords>
  <dc:description>2023-2029年全球与中国药食同源产品发展现状分析及前景趋势报告</dc:description>
</cp:coreProperties>
</file>