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f0da20067453c" w:history="1">
              <w:r>
                <w:rPr>
                  <w:rStyle w:val="Hyperlink"/>
                </w:rPr>
                <w:t>2025-2031年全球与中国解剖躯干模型市场调研及前景趋势报告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f0da20067453c" w:history="1">
              <w:r>
                <w:rPr>
                  <w:rStyle w:val="Hyperlink"/>
                </w:rPr>
                <w:t>2025-2031年全球与中国解剖躯干模型市场调研及前景趋势报告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f0da20067453c" w:history="1">
                <w:r>
                  <w:rPr>
                    <w:rStyle w:val="Hyperlink"/>
                  </w:rPr>
                  <w:t>https://www.20087.com/2/21/JiePouQuGanMoXingFaZhanQianJingFenXi.html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剖躯干模型是医学教育与临床培训中重要的直观教具，用于系统展示人体胸腹部主要器官、血管、神经及骨骼的三维空间布局与相互关系。解剖躯干模型通常涵盖心脏、肺、肝、胃、肠、脊柱、胸骨等结构，部分高级版本还包括泌尿系统、内分泌腺体及深层肌肉组织，具备高度的解剖准确性与细节还原度。在医学院校、护理培训中心及医院继续教育项目中，解剖躯干模型广泛应用于解剖学教学、病理演示、手术入路讲解及临床技能训练。目前，模型多采用环保高分子材料，通过精密模具与手工上色工艺，实现组织质感与色彩的真实模拟。可拆卸设计允许逐层观察深层结构，增强学习的互动性与系统性。部分模型还集成病理模块，如肿瘤、动脉瘤或梗死区域，用于疾病教学与诊断思维训练。</w:t>
      </w:r>
      <w:r>
        <w:rPr>
          <w:rFonts w:hint="eastAsia"/>
        </w:rPr>
        <w:br/>
      </w:r>
      <w:r>
        <w:rPr>
          <w:rFonts w:hint="eastAsia"/>
        </w:rPr>
        <w:t>　　未来，解剖躯干模型将朝着智能化、多功能集成与个性化方向发展。结合传感器与数字交互技术，模型可实现触觉反馈、结构识别与实时信息推送，例如当学习者触碰特定器官时，配套系统自动播放其生理功能、常见疾病或手术视频，构建沉浸式学习环境。3D打印与逆向工程技术的进步，使得根据真实患者影像数据定制病理模型成为可能，用于复杂手术的术前演练与团队协作训练。此外，模型将更注重跨学科整合，例如融合超声成像标记、穿刺引导结构或微创手术操作区域，服务于多专业联合培训。在材料方面，仿生材料的应用将提升组织触感的真实性，增强操作训练的临场感。随着医学教育模式的变革，解剖躯干模型不仅作为静态展示工具，更将演变为集教学、评估、模拟于一体的综合性平台，支持形成性评价与技能考核，推动临床人才培养的标准化与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f0da20067453c" w:history="1">
        <w:r>
          <w:rPr>
            <w:rStyle w:val="Hyperlink"/>
          </w:rPr>
          <w:t>2025-2031年全球与中国解剖躯干模型市场调研及前景趋势报告</w:t>
        </w:r>
      </w:hyperlink>
      <w:r>
        <w:rPr>
          <w:rFonts w:hint="eastAsia"/>
        </w:rPr>
        <w:t>》主要基于统计局、相关协会等机构的详实数据，全面分析解剖躯干模型市场规模、价格走势及需求特征，梳理解剖躯干模型产业链各环节发展现状。报告客观评估解剖躯干模型行业技术演进方向与市场格局变化，对解剖躯干模型未来发展趋势作出合理预测，并分析解剖躯干模型不同细分领域的成长空间与潜在风险。通过对解剖躯干模型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解剖躯干模型市场概述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按照不同产品类型，解剖躯干模型主要可以分为如下几个类别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全球不同产品类型解剖躯干模型销售额增长趋势2020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无嘴模拟器</w:t>
      </w:r>
      <w:r>
        <w:rPr>
          <w:rFonts w:hint="eastAsia"/>
        </w:rPr>
        <w:br/>
      </w:r>
      <w:r>
        <w:rPr>
          <w:rFonts w:hint="eastAsia"/>
        </w:rPr>
        <w:t>　　　　1.2.3 有嘴模拟器</w:t>
      </w:r>
      <w:r>
        <w:rPr>
          <w:rFonts w:hint="eastAsia"/>
        </w:rPr>
        <w:br/>
      </w:r>
      <w:r>
        <w:rPr>
          <w:rFonts w:hint="eastAsia"/>
        </w:rPr>
        <w:t>　　1.3 从不同应用，解剖躯干模型主要包括如下几个方面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全球不同应用解剖躯干模型销售额增长趋势2020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研究机构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解剖躯干模型行业背景、发展历史、现状及趋势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解剖躯干模型行业目前现状分析</w:t>
      </w:r>
      <w:r>
        <w:rPr>
          <w:rFonts w:hint="eastAsia"/>
        </w:rPr>
        <w:br/>
      </w:r>
      <w:r>
        <w:rPr>
          <w:rFonts w:hint="eastAsia"/>
        </w:rPr>
        <w:t>　　　　1.4.2 解剖躯干模型发展趋势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全球解剖躯干模型总体规模分析</w:t>
      </w:r>
      <w:r>
        <w:rPr>
          <w:rFonts w:hint="eastAsia"/>
        </w:rPr>
        <w:br/>
      </w:r>
      <w:r>
        <w:rPr>
          <w:rFonts w:hint="eastAsia"/>
        </w:rPr>
        <w:t>　　2.1 全球解剖躯干模型供需现状及预测（2020-2031）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全球解剖躯干模型产能、产量、产能利用率及发展趋势（2020-2031）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全球解剖躯干模型产量、需求量及发展趋势（2020-2031）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全球主要地区解剖躯干模型产量及发展趋势（2020-2031）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全球主要地区解剖躯干模型产量（2020-2025）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全球主要地区解剖躯干模型产量（2026-2031）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全球主要地区解剖躯干模型产量市场份额（2020-2031）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中国解剖躯干模型供需现状及预测（2020-2031）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中国解剖躯干模型产能、产量、产能利用率及发展趋势（2020-2031）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中国解剖躯干模型产量、市场需求量及发展趋势（2020-2031）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全球解剖躯干模型销量及销售额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全球市场解剖躯干模型销售额（2020-2031）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全球市场解剖躯干模型销量（2020-2031）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全球市场解剖躯干模型价格趋势（2020-2031）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全球解剖躯干模型主要地区分析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全球主要地区解剖躯干模型市场规模分析：2020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全球主要地区解剖躯干模型销售收入及市场份额（2020-2025年）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全球主要地区解剖躯干模型销售收入预测（2026-2031年）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全球主要地区解剖躯干模型销量分析：2020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全球主要地区解剖躯干模型销量及市场份额（2020-2025年）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全球主要地区解剖躯干模型销量及市场份额预测（2026-2031）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北美市场解剖躯干模型销量、收入及增长率（2020-2031）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欧洲市场解剖躯干模型销量、收入及增长率（2020-2031）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中国市场解剖躯干模型销量、收入及增长率（2020-2031）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日本市场解剖躯干模型销量、收入及增长率（2020-2031）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东南亚市场解剖躯干模型销量、收入及增长率（2020-2031）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印度市场解剖躯干模型销量、收入及增长率（2020-2031）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全球市场主要厂商解剖躯干模型产能市场份额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全球市场主要厂商解剖躯干模型销量（2020-2025）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全球市场主要厂商解剖躯干模型销量（2020-2025）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全球市场主要厂商解剖躯干模型销售收入（2020-2025）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全球市场主要厂商解剖躯干模型销售价格（2020-2025）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2024年全球主要生产商解剖躯干模型收入排名</w:t>
      </w:r>
      <w:r>
        <w:rPr>
          <w:rFonts w:hint="eastAsia"/>
        </w:rPr>
        <w:br/>
      </w:r>
      <w:r>
        <w:rPr>
          <w:rFonts w:hint="eastAsia"/>
        </w:rPr>
        <w:t>　　4.3 中国市场主要厂商解剖躯干模型销量（2020-2025）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中国市场主要厂商解剖躯干模型销量（2020-2025）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中国市场主要厂商解剖躯干模型销售收入（2020-2025）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2024年中国主要生产商解剖躯干模型收入排名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中国市场主要厂商解剖躯干模型销售价格（2020-2025）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全球主要厂商解剖躯干模型总部及产地分布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全球主要厂商成立时间及解剖躯干模型商业化日期</w:t>
      </w:r>
      <w:r>
        <w:rPr>
          <w:rFonts w:hint="eastAsia"/>
        </w:rPr>
        <w:br/>
      </w:r>
      <w:r>
        <w:rPr>
          <w:rFonts w:hint="eastAsia"/>
        </w:rPr>
        <w:t>　　4.6 全球主要厂商解剖躯干模型产品类型及应用</w:t>
      </w:r>
      <w:r>
        <w:rPr>
          <w:rFonts w:hint="eastAsia"/>
        </w:rPr>
        <w:br/>
      </w:r>
      <w:r>
        <w:rPr>
          <w:rFonts w:hint="eastAsia"/>
        </w:rPr>
        <w:t>　　4.7 解剖躯干模型行业集中度、竞争程度分析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解剖躯干模型行业集中度分析：2024年全球Top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全球解剖躯干模型第一梯队、第二梯队和第三梯队生产商（品牌）及市场份额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重点企业（1）基本信息、解剖躯干模型生产基地、销售区域、竞争对手及市场地位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解剖躯干模型产品规格、参数及市场应用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解剖躯干模型销量、收入、价格及毛利率（2020-2025）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重点企业（2）基本信息、解剖躯干模型生产基地、销售区域、竞争对手及市场地位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解剖躯干模型产品规格、参数及市场应用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解剖躯干模型销量、收入、价格及毛利率（2020-2025）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重点企业（3）基本信息、解剖躯干模型生产基地、销售区域、竞争对手及市场地位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解剖躯干模型产品规格、参数及市场应用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解剖躯干模型销量、收入、价格及毛利率（2020-2025）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重点企业（4）基本信息、解剖躯干模型生产基地、销售区域、竞争对手及市场地位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解剖躯干模型产品规格、参数及市场应用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解剖躯干模型销量、收入、价格及毛利率（2020-2025）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重点企业（5）基本信息、解剖躯干模型生产基地、销售区域、竞争对手及市场地位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解剖躯干模型产品规格、参数及市场应用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解剖躯干模型销量、收入、价格及毛利率（2020-2025）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重点企业（6）基本信息、解剖躯干模型生产基地、销售区域、竞争对手及市场地位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解剖躯干模型产品规格、参数及市场应用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解剖躯干模型销量、收入、价格及毛利率（2020-2025）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重点企业（7）基本信息、解剖躯干模型生产基地、销售区域、竞争对手及市场地位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解剖躯干模型产品规格、参数及市场应用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解剖躯干模型销量、收入、价格及毛利率（2020-2025）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重点企业（8）基本信息、解剖躯干模型生产基地、销售区域、竞争对手及市场地位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解剖躯干模型产品规格、参数及市场应用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解剖躯干模型销量、收入、价格及毛利率（2020-2025）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重点企业（9）基本信息、解剖躯干模型生产基地、销售区域、竞争对手及市场地位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解剖躯干模型产品规格、参数及市场应用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解剖躯干模型销量、收入、价格及毛利率（2020-2025）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不同产品类型解剖躯干模型分析</w:t>
      </w:r>
      <w:r>
        <w:rPr>
          <w:rFonts w:hint="eastAsia"/>
        </w:rPr>
        <w:br/>
      </w:r>
      <w:r>
        <w:rPr>
          <w:rFonts w:hint="eastAsia"/>
        </w:rPr>
        <w:t>　　6.1 全球不同产品类型解剖躯干模型销量（2020-2031）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全球不同产品类型解剖躯干模型销量及市场份额（2020-2025）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全球不同产品类型解剖躯干模型销量预测（2026-2031）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全球不同产品类型解剖躯干模型收入（2020-2031）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全球不同产品类型解剖躯干模型收入及市场份额（2020-2025）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全球不同产品类型解剖躯干模型收入预测（2026-2031）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全球不同产品类型解剖躯干模型价格走势（2020-2031）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不同应用解剖躯干模型分析</w:t>
      </w:r>
      <w:r>
        <w:rPr>
          <w:rFonts w:hint="eastAsia"/>
        </w:rPr>
        <w:br/>
      </w:r>
      <w:r>
        <w:rPr>
          <w:rFonts w:hint="eastAsia"/>
        </w:rPr>
        <w:t>　　7.1 全球不同应用解剖躯干模型销量（2020-2031）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全球不同应用解剖躯干模型销量及市场份额（2020-2025）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全球不同应用解剖躯干模型销量预测（2026-2031）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全球不同应用解剖躯干模型收入（2020-2031）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全球不同应用解剖躯干模型收入及市场份额（2020-2025）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全球不同应用解剖躯干模型收入预测（2026-2031）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全球不同应用解剖躯干模型价格走势（2020-2031）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解剖躯干模型产业链分析</w:t>
      </w:r>
      <w:r>
        <w:rPr>
          <w:rFonts w:hint="eastAsia"/>
        </w:rPr>
        <w:br/>
      </w:r>
      <w:r>
        <w:rPr>
          <w:rFonts w:hint="eastAsia"/>
        </w:rPr>
        <w:t>　　8.2 解剖躯干模型工艺制造技术分析</w:t>
      </w:r>
      <w:r>
        <w:rPr>
          <w:rFonts w:hint="eastAsia"/>
        </w:rPr>
        <w:br/>
      </w:r>
      <w:r>
        <w:rPr>
          <w:rFonts w:hint="eastAsia"/>
        </w:rPr>
        <w:t>　　8.3 解剖躯干模型产业上游供应分析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解剖躯干模型下游客户分析</w:t>
      </w:r>
      <w:r>
        <w:rPr>
          <w:rFonts w:hint="eastAsia"/>
        </w:rPr>
        <w:br/>
      </w:r>
      <w:r>
        <w:rPr>
          <w:rFonts w:hint="eastAsia"/>
        </w:rPr>
        <w:t>　　8.5 解剖躯干模型销售渠道分析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解剖躯干模型行业发展机遇及主要驱动因素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解剖躯干模型行业发展面临的风险</w:t>
      </w:r>
      <w:r>
        <w:rPr>
          <w:rFonts w:hint="eastAsia"/>
        </w:rPr>
        <w:br/>
      </w:r>
      <w:r>
        <w:rPr>
          <w:rFonts w:hint="eastAsia"/>
        </w:rPr>
        <w:t>　　9.3 解剖躯干模型行业政策分析</w:t>
      </w:r>
      <w:r>
        <w:rPr>
          <w:rFonts w:hint="eastAsia"/>
        </w:rPr>
        <w:br/>
      </w:r>
      <w:r>
        <w:rPr>
          <w:rFonts w:hint="eastAsia"/>
        </w:rPr>
        <w:t>　　9.4 解剖躯干模型中国企业SWOT分析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全球不同产品类型解剖躯干模型销售额增长（CAGR）趋势2020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解剖躯干模型行业目前发展现状</w:t>
      </w:r>
      <w:r>
        <w:rPr>
          <w:rFonts w:hint="eastAsia"/>
        </w:rPr>
        <w:br/>
      </w:r>
      <w:r>
        <w:rPr>
          <w:rFonts w:hint="eastAsia"/>
        </w:rPr>
        <w:t>　　表 4： 解剖躯干模型发展趋势</w:t>
      </w:r>
      <w:r>
        <w:rPr>
          <w:rFonts w:hint="eastAsia"/>
        </w:rPr>
        <w:br/>
      </w:r>
      <w:r>
        <w:rPr>
          <w:rFonts w:hint="eastAsia"/>
        </w:rPr>
        <w:t>　　表 5： 全球主要地区解剖躯干模型产量增速（CAGR）：（2020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全球主要地区解剖躯干模型产量（2020-2025）&amp;（千个）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全球主要地区解剖躯干模型产量（2026-2031）&amp;（千个）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全球主要地区解剖躯干模型产量市场份额（2020-2025）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全球主要地区解剖躯干模型产量（2026-2031）&amp;（千个）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全球主要地区解剖躯干模型销售收入增速：（2020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全球主要地区解剖躯干模型销售收入（2020-2025）&amp;（百万美元）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全球主要地区解剖躯干模型销售收入市场份额（2020-2025）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全球主要地区解剖躯干模型收入（2026-2031）&amp;（百万美元）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全球主要地区解剖躯干模型收入市场份额（2026-2031）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全球主要地区解剖躯干模型销量（千个）：2020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全球主要地区解剖躯干模型销量（2020-2025）&amp;（千个）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全球主要地区解剖躯干模型销量市场份额（2020-2025）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全球主要地区解剖躯干模型销量（2026-2031）&amp;（千个）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全球主要地区解剖躯干模型销量份额（2026-2031）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全球市场主要厂商解剖躯干模型产能（2024-2025）&amp;（千个）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全球市场主要厂商解剖躯干模型销量（2020-2025）&amp;（千个）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全球市场主要厂商解剖躯干模型销量市场份额（2020-2025）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全球市场主要厂商解剖躯干模型销售收入（2020-2025）&amp;（百万美元）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全球市场主要厂商解剖躯干模型销售收入市场份额（2020-2025）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全球市场主要厂商解剖躯干模型销售价格（2020-2025）&amp;（美元/个）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2024年全球主要生产商解剖躯干模型收入排名（百万美元）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中国市场主要厂商解剖躯干模型销量（2020-2025）&amp;（千个）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中国市场主要厂商解剖躯干模型销量市场份额（2020-2025）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中国市场主要厂商解剖躯干模型销售收入（2020-2025）&amp;（百万美元）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中国市场主要厂商解剖躯干模型销售收入市场份额（2020-2025）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2024年中国主要生产商解剖躯干模型收入排名（百万美元）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中国市场主要厂商解剖躯干模型销售价格（2020-2025）&amp;（美元/个）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全球主要厂商解剖躯干模型总部及产地分布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全球主要厂商成立时间及解剖躯干模型商业化日期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全球主要厂商解剖躯干模型产品类型及应用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2024年全球解剖躯干模型主要厂商市场地位（第一梯队、第二梯队和第三梯队）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全球解剖躯干模型市场投资、并购等现状分析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解剖躯干模型生产基地、销售区域、竞争对手及市场地位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解剖躯干模型产品规格、参数及市场应用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解剖躯干模型销量（千个）、收入（百万美元）、价格（美元/个）及毛利率（2020-2025）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解剖躯干模型生产基地、销售区域、竞争对手及市场地位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解剖躯干模型产品规格、参数及市场应用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解剖躯干模型销量（千个）、收入（百万美元）、价格（美元/个）及毛利率（2020-2025）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解剖躯干模型生产基地、销售区域、竞争对手及市场地位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解剖躯干模型产品规格、参数及市场应用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解剖躯干模型销量（千个）、收入（百万美元）、价格（美元/个）及毛利率（2020-2025）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解剖躯干模型生产基地、销售区域、竞争对手及市场地位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解剖躯干模型产品规格、参数及市场应用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解剖躯干模型销量（千个）、收入（百万美元）、价格（美元/个）及毛利率（2020-2025）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解剖躯干模型生产基地、销售区域、竞争对手及市场地位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解剖躯干模型产品规格、参数及市场应用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解剖躯干模型销量（千个）、收入（百万美元）、价格（美元/个）及毛利率（2020-2025）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解剖躯干模型生产基地、销售区域、竞争对手及市场地位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解剖躯干模型产品规格、参数及市场应用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解剖躯干模型销量（千个）、收入（百万美元）、价格（美元/个）及毛利率（2020-2025）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解剖躯干模型生产基地、销售区域、竞争对手及市场地位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解剖躯干模型产品规格、参数及市场应用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解剖躯干模型销量（千个）、收入（百万美元）、价格（美元/个）及毛利率（2020-2025）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解剖躯干模型生产基地、销售区域、竞争对手及市场地位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解剖躯干模型产品规格、参数及市场应用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解剖躯干模型销量（千个）、收入（百万美元）、价格（美元/个）及毛利率（2020-2025）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解剖躯干模型生产基地、销售区域、竞争对手及市场地位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解剖躯干模型产品规格、参数及市场应用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解剖躯干模型销量（千个）、收入（百万美元）、价格（美元/个）及毛利率（2020-2025）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全球不同产品类型解剖躯干模型销量（2020-2025年）&amp;（千个）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全球不同产品类型解剖躯干模型销量市场份额（2020-2025）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全球不同产品类型解剖躯干模型销量预测（2026-2031）&amp;（千个）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全球市场不同产品类型解剖躯干模型销量市场份额预测（2026-2031）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全球不同产品类型解剖躯干模型收入（2020-2025年）&amp;（百万美元）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全球不同产品类型解剖躯干模型收入市场份额（2020-2025）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全球不同产品类型解剖躯干模型收入预测（2026-2031）&amp;（百万美元）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全球不同产品类型解剖躯干模型收入市场份额预测（2026-2031）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全球不同应用解剖躯干模型销量（2020-2025年）&amp;（千个）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92： 全球不同应用解剖躯干模型销量市场份额（2020-2025）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全球不同应用解剖躯干模型销量预测（2026-2031）&amp;（千个）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全球市场不同应用解剖躯干模型销量市场份额预测（2026-2031）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全球不同应用解剖躯干模型收入（2020-2025年）&amp;（百万美元）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全球不同应用解剖躯干模型收入市场份额（2020-2025）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全球不同应用解剖躯干模型收入预测（2026-2031）&amp;（百万美元）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全球不同应用解剖躯干模型收入市场份额预测（2026-2031）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解剖躯干模型上游原料供应商及联系方式列表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解剖躯干模型典型客户列表</w:t>
      </w:r>
      <w:r>
        <w:rPr>
          <w:rFonts w:hint="eastAsia"/>
        </w:rPr>
        <w:br/>
      </w:r>
      <w:r>
        <w:rPr>
          <w:rFonts w:hint="eastAsia"/>
        </w:rPr>
        <w:t>　　表 101： 解剖躯干模型主要销售模式及销售渠道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解剖躯干模型行业发展机遇及主要驱动因素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解剖躯干模型行业发展面临的风险</w:t>
      </w:r>
      <w:r>
        <w:rPr>
          <w:rFonts w:hint="eastAsia"/>
        </w:rPr>
        <w:br/>
      </w:r>
      <w:r>
        <w:rPr>
          <w:rFonts w:hint="eastAsia"/>
        </w:rPr>
        <w:t>　　表 104： 解剖躯干模型行业政策分析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解剖躯干模型产品图片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全球不同产品类型解剖躯干模型销售额2020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全球不同产品类型解剖躯干模型市场份额2024 &amp; 2031</w:t>
      </w:r>
      <w:r>
        <w:rPr>
          <w:rFonts w:hint="eastAsia"/>
        </w:rPr>
        <w:br/>
      </w:r>
      <w:r>
        <w:rPr>
          <w:rFonts w:hint="eastAsia"/>
        </w:rPr>
        <w:t>　　图 4： 无嘴模拟器产品图片</w:t>
      </w:r>
      <w:r>
        <w:rPr>
          <w:rFonts w:hint="eastAsia"/>
        </w:rPr>
        <w:br/>
      </w:r>
      <w:r>
        <w:rPr>
          <w:rFonts w:hint="eastAsia"/>
        </w:rPr>
        <w:t>　　图 5： 有嘴模拟器产品图片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全球不同应用解剖躯干模型市场份额2024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研究机构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全球解剖躯干模型产能、产量、产能利用率及发展趋势（2020-2031）&amp;（千个）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全球解剖躯干模型产量、需求量及发展趋势（2020-2031）&amp;（千个）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全球主要地区解剖躯干模型产量（2020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全球主要地区解剖躯干模型产量市场份额（2020-2031）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中国解剖躯干模型产能、产量、产能利用率及发展趋势（2020-2031）&amp;（千个）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中国解剖躯干模型产量、市场需求量及发展趋势（2020-2031）&amp;（千个）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全球解剖躯干模型市场销售额及增长率：（2020-2031）&amp;（百万美元）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全球市场解剖躯干模型市场规模：2020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全球市场解剖躯干模型销量及增长率（2020-2031）&amp;（千个）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全球市场解剖躯干模型价格趋势（2020-2031）&amp;（美元/个）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全球主要地区解剖躯干模型销售收入（2020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全球主要地区解剖躯干模型销售收入市场份额（2020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北美市场解剖躯干模型销量及增长率（2020-2031）&amp;（千个）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北美市场解剖躯干模型收入及增长率（2020-2031）&amp;（百万美元）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欧洲市场解剖躯干模型销量及增长率（2020-2031）&amp;（千个）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欧洲市场解剖躯干模型收入及增长率（2020-2031）&amp;（百万美元）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中国市场解剖躯干模型销量及增长率（2020-2031）&amp;（千个）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中国市场解剖躯干模型收入及增长率（2020-2031）&amp;（百万美元）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日本市场解剖躯干模型销量及增长率（2020-2031）&amp;（千个）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日本市场解剖躯干模型收入及增长率（2020-2031）&amp;（百万美元）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东南亚市场解剖躯干模型销量及增长率（2020-2031）&amp;（千个）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东南亚市场解剖躯干模型收入及增长率（2020-2031）&amp;（百万美元）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印度市场解剖躯干模型销量及增长率（2020-2031）&amp;（千个）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印度市场解剖躯干模型收入及增长率（2020-2031）&amp;（百万美元）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2024年全球市场主要厂商解剖躯干模型销量市场份额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2024年全球市场主要厂商解剖躯干模型收入市场份额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2024年中国市场主要厂商解剖躯干模型销量市场份额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2024年中国市场主要厂商解剖躯干模型收入市场份额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2024年全球前五大生产商解剖躯干模型市场份额</w:t>
      </w:r>
      <w:r>
        <w:rPr>
          <w:rFonts w:hint="eastAsia"/>
        </w:rPr>
        <w:br/>
      </w:r>
      <w:r>
        <w:rPr>
          <w:rFonts w:hint="eastAsia"/>
        </w:rPr>
        <w:t>　　图 41： 2024年全球解剖躯干模型第一梯队、第二梯队和第三梯队厂商及市场份额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全球不同产品类型解剖躯干模型价格走势（2020-2031）&amp;（美元/个）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全球不同应用解剖躯干模型价格走势（2020-2031）&amp;（美元/个）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解剖躯干模型产业链</w:t>
      </w:r>
      <w:r>
        <w:rPr>
          <w:rFonts w:hint="eastAsia"/>
        </w:rPr>
        <w:br/>
      </w:r>
      <w:r>
        <w:rPr>
          <w:rFonts w:hint="eastAsia"/>
        </w:rPr>
        <w:t>　　图 45： 解剖躯干模型中国企业SWOT分析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f0da20067453c" w:history="1">
        <w:r>
          <w:rPr>
            <w:rStyle w:val="Hyperlink"/>
          </w:rPr>
          <w:t>2025-2031年全球与中国解剖躯干模型市场调研及前景趋势报告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f0da20067453c" w:history="1">
        <w:r>
          <w:rPr>
            <w:rStyle w:val="Hyperlink"/>
          </w:rPr>
          <w:t>https://www.20087.com/2/21/JiePouQuGanMoXingFaZhanQianJingFenXi.html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67606870e4cff" w:history="1">
      <w:r>
        <w:rPr>
          <w:rStyle w:val="Hyperlink"/>
        </w:rPr>
        <w:t>2025-2031年全球与中国解剖躯干模型市场调研及前景趋势报告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JiePouQuGanMoXingFaZhanQianJingFenXi.html" TargetMode="External" Id="R21df0da20067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JiePouQuGanMoXingFaZhanQianJingFenXi.html" TargetMode="External" Id="R08b67606870e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2025-08-16T00:16:04Z</dcterms:created>
  <dcterms:modified xsi:type="dcterms:W3CDTF">2025-08-16T01:16:04Z</dcterms:modified>
  <dc:subject>2025-2031年全球与中国解剖躯干模型市场调研及前景趋势报告</dc:subject>
  <dc:title>2025-2031年全球与中国解剖躯干模型市场调研及前景趋势报告</dc:title>
  <cp:keywords>2025-2031年全球与中国解剖躯干模型市场调研及前景趋势报告</cp:keywords>
  <dc:description>2025-2031年全球与中国解剖躯干模型市场调研及前景趋势报告</dc:description>
</cp:coreProperties>
</file>