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392b13d5b489f" w:history="1">
              <w:r>
                <w:rPr>
                  <w:rStyle w:val="Hyperlink"/>
                </w:rPr>
                <w:t>2026-2032年中国医疗信创行业发展调研与市场前景报告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392b13d5b489f" w:history="1">
              <w:r>
                <w:rPr>
                  <w:rStyle w:val="Hyperlink"/>
                </w:rPr>
                <w:t>2026-2032年中国医疗信创行业发展调研与市场前景报告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392b13d5b489f" w:history="1">
                <w:r>
                  <w:rPr>
                    <w:rStyle w:val="Hyperlink"/>
                  </w:rPr>
                  <w:t>https://www.20087.com/2/91/YiLiaoXinChuangShiChangXianZhuangHeQianJing.html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创是在医疗卫生领域推动信息技术应用创新，旨在构建安全、可控、自主的信息化基础设施与应用生态，涵盖医院信息系统（HIS）、电子病历（EMR）、医学影像存档与通信系统（PACS）、远程医疗平台及区域健康信息平台等核心系统的国产化替代与升级。目前，该领域正处于政策引导与技术验证并行的阶段，部分医疗机构已开展基于国产处理器、操作系统和数据库的软硬件适配试点，初步实现基础业务系统的平稳运行。然而，医疗信息系统具有高度复杂性、强实时性与严格的数据安全要求，对底层技术平台的稳定性、兼容性及长期运维支持能力提出严峻挑战。现有国产软硬件在处理大规模并发访问、复杂图像渲染、多系统集成及临床业务流程匹配方面仍存在性能瓶颈或功能缺失。此外，医疗数据标准不统一、接口规范不一致、历史数据迁移难度大等问题，制约了信创系统在临床场景中的深度应用。专业人才储备不足、生态链协同度低以及缺乏成熟的第三方适配认证体系，也影响了整体推进节奏。目前，医疗信创更多集中于非核心业务系统或新建机构，核心诊疗系统的全面替代仍需长期验证。</w:t>
      </w:r>
      <w:r>
        <w:rPr>
          <w:rFonts w:hint="eastAsia"/>
        </w:rPr>
        <w:br/>
      </w:r>
      <w:r>
        <w:rPr>
          <w:rFonts w:hint="eastAsia"/>
        </w:rPr>
        <w:t>　　未来，医疗信创的发展将逐步从局部试点走向系统化、生态化建设，强调安全可控与业务连续性的平衡。随着国产芯片、操作系统及中间件技术的持续迭代，其性能与稳定性将逐步接近国际主流水平，为复杂医疗应用提供更坚实的基础支撑。行业将推动建立统一的技术标准、接口规范与安全评估体系，促进不同厂商产品间的互操作性与数据互通，打破信息孤岛。在应用层面，信创平台将不仅满足基本业务替代需求，更向支持人工智能辅助诊断、大数据分析、精准医疗等高级功能演进，形成自主可控的技术闭环。云原生架构、微服务化设计及容器化部署将成为信创系统的重要技术路径，提升系统的灵活性、可扩展性与灾备能力。同时，网络安全防护体系将深度集成于信创架构中，涵盖数据加密、访问控制、审计追溯等多层次机制，确保患者隐私与医疗数据安全。长远来看，医疗信创将推动我国医疗信息化从“引进模仿”向“自主创新”转型，构建涵盖硬件、软件、服务与标准的完整产业生态，为公共卫生体系的韧性建设与数字健康战略实施提供底层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392b13d5b489f" w:history="1">
        <w:r>
          <w:rPr>
            <w:rStyle w:val="Hyperlink"/>
          </w:rPr>
          <w:t>2026-2032年中国医疗信创行业发展调研与市场前景报告</w:t>
        </w:r>
      </w:hyperlink>
      <w:r>
        <w:rPr>
          <w:rFonts w:hint="eastAsia"/>
        </w:rPr>
        <w:t>》系统梳理了医疗信创产业链的整体结构，详细解读了医疗信创市场规模、需求动态及价格波动的影响因素。报告基于医疗信创行业现状，结合技术发展与应用趋势，对医疗信创市场前景和未来发展方向进行了预测。同时，报告重点分析了行业重点企业的竞争策略、市场集中度及品牌表现，并对医疗信创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医疗信创产业概述</w:t>
      </w:r>
      <w:r>
        <w:rPr>
          <w:rFonts w:hint="eastAsia"/>
        </w:rPr>
        <w:br/>
      </w:r>
      <w:r>
        <w:rPr>
          <w:rFonts w:hint="eastAsia"/>
        </w:rPr>
        <w:t>　　第一节 医疗信创定义</w:t>
      </w:r>
      <w:r>
        <w:rPr>
          <w:rFonts w:hint="eastAsia"/>
        </w:rPr>
        <w:br/>
      </w:r>
      <w:r>
        <w:rPr>
          <w:rFonts w:hint="eastAsia"/>
        </w:rPr>
        <w:t>　　第二节 医疗信创行业特点</w:t>
      </w:r>
      <w:r>
        <w:rPr>
          <w:rFonts w:hint="eastAsia"/>
        </w:rPr>
        <w:br/>
      </w:r>
      <w:r>
        <w:rPr>
          <w:rFonts w:hint="eastAsia"/>
        </w:rPr>
        <w:t>　　第三节 医疗信创产业链分析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中国医疗信创行业运行环境分析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医疗信创运行经济环境分析</w:t>
      </w:r>
      <w:r>
        <w:rPr>
          <w:rFonts w:hint="eastAsia"/>
        </w:rPr>
        <w:br/>
      </w:r>
      <w:r>
        <w:rPr>
          <w:rFonts w:hint="eastAsia"/>
        </w:rPr>
        <w:t>　　第二节 医疗信创产业政策环境分析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一、医疗信创行业监管体制</w:t>
      </w:r>
      <w:r>
        <w:rPr>
          <w:rFonts w:hint="eastAsia"/>
        </w:rPr>
        <w:br/>
      </w:r>
      <w:r>
        <w:rPr>
          <w:rFonts w:hint="eastAsia"/>
        </w:rPr>
        <w:t>　　　　二、医疗信创行业主要法规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三、主要医疗信创产业政策</w:t>
      </w:r>
      <w:r>
        <w:rPr>
          <w:rFonts w:hint="eastAsia"/>
        </w:rPr>
        <w:br/>
      </w:r>
      <w:r>
        <w:rPr>
          <w:rFonts w:hint="eastAsia"/>
        </w:rPr>
        <w:t>　　第三节 医疗信创产业社会环境分析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2025-2026年医疗信创行业技术发展现状及趋势分析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医疗信创行业技术发展现状分析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国内外医疗信创行业技术差距分析及差距形成的主要原因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医疗信创行业技术发展方向、趋势预测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提升医疗信创行业技术能力策略建议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全球医疗信创行业发展态势分析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国外主要国家医疗信创市场现状</w:t>
      </w:r>
      <w:r>
        <w:rPr>
          <w:rFonts w:hint="eastAsia"/>
        </w:rPr>
        <w:br/>
      </w:r>
      <w:r>
        <w:rPr>
          <w:rFonts w:hint="eastAsia"/>
        </w:rPr>
        <w:t>　　第三节 全球医疗信创行业发展趋势预测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中国医疗信创行业市场分析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2020-2025年中国医疗信创行业规模情况</w:t>
      </w:r>
      <w:r>
        <w:rPr>
          <w:rFonts w:hint="eastAsia"/>
        </w:rPr>
        <w:br/>
      </w:r>
      <w:r>
        <w:rPr>
          <w:rFonts w:hint="eastAsia"/>
        </w:rPr>
        <w:t>　　　　一、医疗信创行业市场规模情况分析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二、医疗信创行业单位规模情况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三、医疗信创行业人员规模情况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2020-2025年中国医疗信创行业财务能力分析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一、医疗信创行业盈利能力分析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二、医疗信创行业偿债能力分析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三、医疗信创行业营运能力分析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2025-2026年中国医疗信创行业热点动态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2026年中国医疗信创行业面临的挑战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中国重点地区医疗信创行业市场调研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国内医疗信创行业价格回顾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国内医疗信创行业价格走势预测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中国医疗信创行业客户调研</w:t>
      </w:r>
      <w:r>
        <w:rPr>
          <w:rFonts w:hint="eastAsia"/>
        </w:rPr>
        <w:br/>
      </w:r>
      <w:r>
        <w:rPr>
          <w:rFonts w:hint="eastAsia"/>
        </w:rPr>
        <w:t>　　　　一、医疗信创行业客户偏好调查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二、客户对医疗信创品牌的首要认知渠道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三、医疗信创品牌忠诚度调查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2025年医疗信创行业集中度分析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一、医疗信创市场集中度分析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二、医疗信创企业集中度分析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2025-2026年医疗信创行业竞争格局分析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一、医疗信创行业竞争策略分析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医疗信创企业发展策略分析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医疗信创市场策略分析</w:t>
      </w:r>
      <w:r>
        <w:rPr>
          <w:rFonts w:hint="eastAsia"/>
        </w:rPr>
        <w:br/>
      </w:r>
      <w:r>
        <w:rPr>
          <w:rFonts w:hint="eastAsia"/>
        </w:rPr>
        <w:t>　　　　一、医疗信创价格策略分析</w:t>
      </w:r>
      <w:r>
        <w:rPr>
          <w:rFonts w:hint="eastAsia"/>
        </w:rPr>
        <w:br/>
      </w:r>
      <w:r>
        <w:rPr>
          <w:rFonts w:hint="eastAsia"/>
        </w:rPr>
        <w:t>　　　　二、医疗信创渠道策略分析</w:t>
      </w:r>
      <w:r>
        <w:rPr>
          <w:rFonts w:hint="eastAsia"/>
        </w:rPr>
        <w:br/>
      </w:r>
      <w:r>
        <w:rPr>
          <w:rFonts w:hint="eastAsia"/>
        </w:rPr>
        <w:t>　　第二节 医疗信创销售策略分析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医疗信创行业投资风险与控制策略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医疗信创行业SWOT模型分析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一、医疗信创行业优势分析</w:t>
      </w:r>
      <w:r>
        <w:rPr>
          <w:rFonts w:hint="eastAsia"/>
        </w:rPr>
        <w:br/>
      </w:r>
      <w:r>
        <w:rPr>
          <w:rFonts w:hint="eastAsia"/>
        </w:rPr>
        <w:t>　　　　二、医疗信创行业劣势分析</w:t>
      </w:r>
      <w:r>
        <w:rPr>
          <w:rFonts w:hint="eastAsia"/>
        </w:rPr>
        <w:br/>
      </w:r>
      <w:r>
        <w:rPr>
          <w:rFonts w:hint="eastAsia"/>
        </w:rPr>
        <w:t>　　　　三、医疗信创行业机会分析</w:t>
      </w:r>
      <w:r>
        <w:rPr>
          <w:rFonts w:hint="eastAsia"/>
        </w:rPr>
        <w:br/>
      </w:r>
      <w:r>
        <w:rPr>
          <w:rFonts w:hint="eastAsia"/>
        </w:rPr>
        <w:t>　　　　四、医疗信创行业风险分析</w:t>
      </w:r>
      <w:r>
        <w:rPr>
          <w:rFonts w:hint="eastAsia"/>
        </w:rPr>
        <w:br/>
      </w:r>
      <w:r>
        <w:rPr>
          <w:rFonts w:hint="eastAsia"/>
        </w:rPr>
        <w:t>　　第二节 医疗信创行业投资风险及控制策略分析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一、医疗信创市场风险及控制策略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2026-2032年中国医疗信创行业投资潜力及发展趋势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2026-2032年医疗信创行业投资潜力分析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一、医疗信创行业重点可投资领域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二、医疗信创行业目标市场需求潜力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三、医疗信创行业投资潜力综合评判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中~智~林－2026-2032年中国医疗信创行业发展趋势分析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一、2026年医疗信创市场前景分析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二、2026年医疗信创发展趋势预测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三、2026-2032年我国医疗信创行业发展剖析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医疗信创行业现状</w:t>
      </w:r>
      <w:r>
        <w:rPr>
          <w:rFonts w:hint="eastAsia"/>
        </w:rPr>
        <w:br/>
      </w:r>
      <w:r>
        <w:rPr>
          <w:rFonts w:hint="eastAsia"/>
        </w:rPr>
        <w:t>　　图表 医疗信创行业产业链调研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2020-2025年中国医疗信创行业市场规模情况</w:t>
      </w:r>
      <w:r>
        <w:rPr>
          <w:rFonts w:hint="eastAsia"/>
        </w:rPr>
        <w:br/>
      </w:r>
      <w:r>
        <w:rPr>
          <w:rFonts w:hint="eastAsia"/>
        </w:rPr>
        <w:t>　　图表 医疗信创行业动态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2020-2025年中国医疗信创行业经营效益分析</w:t>
      </w:r>
      <w:r>
        <w:rPr>
          <w:rFonts w:hint="eastAsia"/>
        </w:rPr>
        <w:br/>
      </w:r>
      <w:r>
        <w:rPr>
          <w:rFonts w:hint="eastAsia"/>
        </w:rPr>
        <w:t>　　图表 医疗信创行业竞争对手分析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**地区医疗信创市场规模</w:t>
      </w:r>
      <w:r>
        <w:rPr>
          <w:rFonts w:hint="eastAsia"/>
        </w:rPr>
        <w:br/>
      </w:r>
      <w:r>
        <w:rPr>
          <w:rFonts w:hint="eastAsia"/>
        </w:rPr>
        <w:t>　　图表 **地区医疗信创行业市场需求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**地区医疗信创市场调研</w:t>
      </w:r>
      <w:r>
        <w:rPr>
          <w:rFonts w:hint="eastAsia"/>
        </w:rPr>
        <w:br/>
      </w:r>
      <w:r>
        <w:rPr>
          <w:rFonts w:hint="eastAsia"/>
        </w:rPr>
        <w:t>　　图表 **地区医疗信创行业市场需求分析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**地区医疗信创市场规模</w:t>
      </w:r>
      <w:r>
        <w:rPr>
          <w:rFonts w:hint="eastAsia"/>
        </w:rPr>
        <w:br/>
      </w:r>
      <w:r>
        <w:rPr>
          <w:rFonts w:hint="eastAsia"/>
        </w:rPr>
        <w:t>　　图表 **地区医疗信创行业市场需求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**地区医疗信创市场调研</w:t>
      </w:r>
      <w:r>
        <w:rPr>
          <w:rFonts w:hint="eastAsia"/>
        </w:rPr>
        <w:br/>
      </w:r>
      <w:r>
        <w:rPr>
          <w:rFonts w:hint="eastAsia"/>
        </w:rPr>
        <w:t>　　图表 **地区医疗信创行业市场需求分析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2026-2032年中国医疗信创行业信息化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2026-2032年中国医疗信创行业市场容量预测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2026-2032年中国医疗信创行业市场规模预测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2026-2032年中国医疗信创行业风险分析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2026-2032年中国医疗信创市场前景分析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2026-2032年中国医疗信创行业发展趋势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392b13d5b489f" w:history="1">
        <w:r>
          <w:rPr>
            <w:rStyle w:val="Hyperlink"/>
          </w:rPr>
          <w:t>2026-2032年中国医疗信创行业发展调研与市场前景报告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392b13d5b489f" w:history="1">
        <w:r>
          <w:rPr>
            <w:rStyle w:val="Hyperlink"/>
          </w:rPr>
          <w:t>https://www.20087.com/2/91/YiLiaoXinChuangShiChangXianZhuangHeQianJing.html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热点：信创平台、医疗信创政策、医疗信息化软件公司排名、医疗信创政策最新消息、信创中国、医疗信创中心、医疗信创政策最新消息、医疗信创论文、深圳核动医疗机器人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20590b6084b37" w:history="1">
      <w:r>
        <w:rPr>
          <w:rStyle w:val="Hyperlink"/>
        </w:rPr>
        <w:t>2026-2032年中国医疗信创行业发展调研与市场前景报告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LiaoXinChuangShiChangXianZhuangHeQianJing.html" TargetMode="External" Id="R3fd392b13d5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LiaoXinChuangShiChangXianZhuangHeQianJing.html" TargetMode="External" Id="R8a920590b608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2026-01-23T05:46:54Z</dcterms:created>
  <dcterms:modified xsi:type="dcterms:W3CDTF">2026-01-23T06:46:54Z</dcterms:modified>
  <dc:subject>2026-2032年中国医疗信创行业发展调研与市场前景报告</dc:subject>
  <dc:title>2026-2032年中国医疗信创行业发展调研与市场前景报告</dc:title>
  <cp:keywords>2026-2032年中国医疗信创行业发展调研与市场前景报告</cp:keywords>
  <dc:description>2026-2032年中国医疗信创行业发展调研与市场前景报告</dc:description>
</cp:coreProperties>
</file>