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db7300e544fb1" w:history="1">
              <w:r>
                <w:rPr>
                  <w:rStyle w:val="Hyperlink"/>
                </w:rPr>
                <w:t>2025-2031年中国骨伤科用药行业现状深度调研与发展趋势预测报告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db7300e544fb1" w:history="1">
              <w:r>
                <w:rPr>
                  <w:rStyle w:val="Hyperlink"/>
                </w:rPr>
                <w:t>2025-2031年中国骨伤科用药行业现状深度调研与发展趋势预测报告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db7300e544fb1" w:history="1">
                <w:r>
                  <w:rPr>
                    <w:rStyle w:val="Hyperlink"/>
                  </w:rPr>
                  <w:t>https://www.20087.com/2/81/GuShangKeYongYaoDeFaZhanQuShi.html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伤科用药主要包括用于治疗骨折、关节损伤、骨质疏松等疾病的药物。近年来，随着人口老龄化的加剧和运动损伤的增多，骨伤科用药市场需求稳步增长。市场上出现了更多针对不同病症的特效药物，如促进骨折愈合的生长因子类药物。同时，随着生物制药技术的进步，一些生物制剂也被用于骨伤科治疗中。</w:t>
      </w:r>
      <w:r>
        <w:rPr>
          <w:rFonts w:hint="eastAsia"/>
        </w:rPr>
        <w:br/>
      </w:r>
      <w:r>
        <w:rPr>
          <w:rFonts w:hint="eastAsia"/>
        </w:rPr>
        <w:t>　　未来，生物制剂：开发更多基于生物技术的新型药物，提高治疗效果。个性化治疗：根据患者的基因型和病情，提供更加个性化的治疗方案。非手术治疗：研发更多非手术治疗方法，减少手术风险。预防为主：重视骨伤科疾病的预防，开发更多预防性药物和保健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db7300e544fb1" w:history="1">
        <w:r>
          <w:rPr>
            <w:rStyle w:val="Hyperlink"/>
          </w:rPr>
          <w:t>2025-2031年中国骨伤科用药行业现状深度调研与发展趋势预测报告</w:t>
        </w:r>
      </w:hyperlink>
      <w:r>
        <w:rPr>
          <w:rFonts w:hint="eastAsia"/>
        </w:rPr>
        <w:t>》基于多年骨伤科用药行业研究积累，结合骨伤科用药行业市场现状，通过资深研究团队对骨伤科用药市场资讯的系统整理与分析，依托权威数据资源及长期市场监测数据库，对骨伤科用药行业进行了全面调研。报告详细分析了骨伤科用药市场规模、市场前景、技术现状及未来发展方向，重点评估了骨伤科用药行业内企业的竞争格局及经营表现，并通过SWOT分析揭示了骨伤科用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8db7300e544fb1" w:history="1">
        <w:r>
          <w:rPr>
            <w:rStyle w:val="Hyperlink"/>
          </w:rPr>
          <w:t>2025-2031年中国骨伤科用药行业现状深度调研与发展趋势预测报告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》为投资者提供了准确的市场现状分析及前景预判，帮助挖掘行业投资价值，并提出投资策略与营销策略建议，是把握骨伤科用药行业动态、优化决策的重要工具。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骨伤科用药行业概述</w:t>
      </w:r>
      <w:r>
        <w:rPr>
          <w:rFonts w:hint="eastAsia"/>
        </w:rPr>
        <w:br/>
      </w:r>
      <w:r>
        <w:rPr>
          <w:rFonts w:hint="eastAsia"/>
        </w:rPr>
        <w:t>　　第一节 骨伤科用药产品概述</w:t>
      </w:r>
      <w:r>
        <w:rPr>
          <w:rFonts w:hint="eastAsia"/>
        </w:rPr>
        <w:br/>
      </w:r>
      <w:r>
        <w:rPr>
          <w:rFonts w:hint="eastAsia"/>
        </w:rPr>
        <w:t>　　第二节 骨伤科用药产品说明</w:t>
      </w:r>
      <w:r>
        <w:rPr>
          <w:rFonts w:hint="eastAsia"/>
        </w:rPr>
        <w:br/>
      </w:r>
      <w:r>
        <w:rPr>
          <w:rFonts w:hint="eastAsia"/>
        </w:rPr>
        <w:t>　　　　一、骨伤科用药用途</w:t>
      </w:r>
      <w:r>
        <w:rPr>
          <w:rFonts w:hint="eastAsia"/>
        </w:rPr>
        <w:br/>
      </w:r>
      <w:r>
        <w:rPr>
          <w:rFonts w:hint="eastAsia"/>
        </w:rPr>
        <w:t>　　　　三、骨伤科用药分类情况</w:t>
      </w:r>
      <w:r>
        <w:rPr>
          <w:rFonts w:hint="eastAsia"/>
        </w:rPr>
        <w:br/>
      </w:r>
      <w:r>
        <w:rPr>
          <w:rFonts w:hint="eastAsia"/>
        </w:rPr>
        <w:t>　　第三节 骨伤科用药产业链分析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全球骨伤科用药行业市场概况</w:t>
      </w:r>
      <w:r>
        <w:rPr>
          <w:rFonts w:hint="eastAsia"/>
        </w:rPr>
        <w:br/>
      </w:r>
      <w:r>
        <w:rPr>
          <w:rFonts w:hint="eastAsia"/>
        </w:rPr>
        <w:t>　　第一节 全球骨伤科用药市场总体情况分析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一、全球骨伤科用药行业发展概况</w:t>
      </w:r>
      <w:r>
        <w:rPr>
          <w:rFonts w:hint="eastAsia"/>
        </w:rPr>
        <w:br/>
      </w:r>
      <w:r>
        <w:rPr>
          <w:rFonts w:hint="eastAsia"/>
        </w:rPr>
        <w:t>　　　　二、全球骨伤科用药市场产品结构</w:t>
      </w:r>
      <w:r>
        <w:rPr>
          <w:rFonts w:hint="eastAsia"/>
        </w:rPr>
        <w:br/>
      </w:r>
      <w:r>
        <w:rPr>
          <w:rFonts w:hint="eastAsia"/>
        </w:rPr>
        <w:t>　　　　三、全球骨伤科用药行业发展特征</w:t>
      </w:r>
      <w:r>
        <w:rPr>
          <w:rFonts w:hint="eastAsia"/>
        </w:rPr>
        <w:br/>
      </w:r>
      <w:r>
        <w:rPr>
          <w:rFonts w:hint="eastAsia"/>
        </w:rPr>
        <w:t>　　　　四、全球骨伤科用药行业竞争格局</w:t>
      </w:r>
      <w:r>
        <w:rPr>
          <w:rFonts w:hint="eastAsia"/>
        </w:rPr>
        <w:br/>
      </w:r>
      <w:r>
        <w:rPr>
          <w:rFonts w:hint="eastAsia"/>
        </w:rPr>
        <w:t>　　　　五、全球骨伤科用药市场区域分布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六、国际重点重卡企业运营分析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全球主要国家（地区）骨伤科用药市场分析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中国骨伤科用药行业分析</w:t>
      </w:r>
      <w:r>
        <w:rPr>
          <w:rFonts w:hint="eastAsia"/>
        </w:rPr>
        <w:br/>
      </w:r>
      <w:r>
        <w:rPr>
          <w:rFonts w:hint="eastAsia"/>
        </w:rPr>
        <w:t>　　第一节 中国骨伤科用药市场存在的问题分析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中国骨伤科用药市场面临的挑战分析</w:t>
      </w:r>
      <w:r>
        <w:rPr>
          <w:rFonts w:hint="eastAsia"/>
        </w:rPr>
        <w:br/>
      </w:r>
      <w:r>
        <w:rPr>
          <w:rFonts w:hint="eastAsia"/>
        </w:rPr>
        <w:t>　　第三节 骨伤科用药行业SWOT分析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t>　　第四节 行业技术水平及发展趋势</w:t>
      </w:r>
      <w:r>
        <w:rPr>
          <w:rFonts w:hint="eastAsia"/>
        </w:rPr>
        <w:br/>
      </w:r>
      <w:r>
        <w:rPr>
          <w:rFonts w:hint="eastAsia"/>
        </w:rPr>
        <w:t>　　　　一、行业技术水平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骨伤科用药行业发展环境分析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二、CPI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四、工业形式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骨伤科用药重点区域分析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东北地区分析</w:t>
      </w:r>
      <w:r>
        <w:rPr>
          <w:rFonts w:hint="eastAsia"/>
        </w:rPr>
        <w:br/>
      </w:r>
      <w:r>
        <w:rPr>
          <w:rFonts w:hint="eastAsia"/>
        </w:rPr>
        <w:t>　　第三节 华东地区分析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华南地区分析</w:t>
      </w:r>
      <w:r>
        <w:rPr>
          <w:rFonts w:hint="eastAsia"/>
        </w:rPr>
        <w:br/>
      </w:r>
      <w:r>
        <w:rPr>
          <w:rFonts w:hint="eastAsia"/>
        </w:rPr>
        <w:t>　　第六节 西南、西北地区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骨伤科用药市场供需态势分析</w:t>
      </w:r>
      <w:r>
        <w:rPr>
          <w:rFonts w:hint="eastAsia"/>
        </w:rPr>
        <w:br/>
      </w:r>
      <w:r>
        <w:rPr>
          <w:rFonts w:hint="eastAsia"/>
        </w:rPr>
        <w:t>　　第一节 中国骨伤科用药市场运行情况分析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一、国内骨伤科用药产能分析</w:t>
      </w:r>
      <w:r>
        <w:rPr>
          <w:rFonts w:hint="eastAsia"/>
        </w:rPr>
        <w:br/>
      </w:r>
      <w:r>
        <w:rPr>
          <w:rFonts w:hint="eastAsia"/>
        </w:rPr>
        <w:t>　　　　二、国内骨伤科用药市场生产情况分析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三、国内骨伤科用药市场需求情况分析</w:t>
      </w:r>
      <w:r>
        <w:rPr>
          <w:rFonts w:hint="eastAsia"/>
        </w:rPr>
        <w:br/>
      </w:r>
      <w:r>
        <w:rPr>
          <w:rFonts w:hint="eastAsia"/>
        </w:rPr>
        <w:t>　　　　2025-2031年中国骨伤科用药行业市场规模统计</w:t>
      </w:r>
      <w:r>
        <w:rPr>
          <w:rFonts w:hint="eastAsia"/>
        </w:rPr>
        <w:br/>
      </w:r>
      <w:r>
        <w:rPr>
          <w:rFonts w:hint="eastAsia"/>
        </w:rPr>
        <w:t>　　　　2025-2031年中国部分企业骨伤科用药销售情况统计</w:t>
      </w:r>
      <w:r>
        <w:rPr>
          <w:rFonts w:hint="eastAsia"/>
        </w:rPr>
        <w:br/>
      </w:r>
      <w:r>
        <w:rPr>
          <w:rFonts w:hint="eastAsia"/>
        </w:rPr>
        <w:t>　　第二节 中国骨伤科用药行业市场供需平衡分析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中国骨伤科用药所属行业供需平衡预测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2025-2031年骨伤科用药所属行业进出口分析</w:t>
      </w:r>
      <w:r>
        <w:rPr>
          <w:rFonts w:hint="eastAsia"/>
        </w:rPr>
        <w:br/>
      </w:r>
      <w:r>
        <w:rPr>
          <w:rFonts w:hint="eastAsia"/>
        </w:rPr>
        <w:t>　　第一节 2025-2031年骨伤科用药所属行业进出口对比分析</w:t>
      </w:r>
      <w:r>
        <w:rPr>
          <w:rFonts w:hint="eastAsia"/>
        </w:rPr>
        <w:br/>
      </w:r>
      <w:r>
        <w:rPr>
          <w:rFonts w:hint="eastAsia"/>
        </w:rPr>
        <w:t>　　第二节 2025-2031年骨伤科用药所属行业所属行业进口分析</w:t>
      </w:r>
      <w:r>
        <w:rPr>
          <w:rFonts w:hint="eastAsia"/>
        </w:rPr>
        <w:br/>
      </w:r>
      <w:r>
        <w:rPr>
          <w:rFonts w:hint="eastAsia"/>
        </w:rPr>
        <w:t>　　第三节 2025-2031年骨伤科用药所属行业出口分析</w:t>
      </w:r>
      <w:r>
        <w:rPr>
          <w:rFonts w:hint="eastAsia"/>
        </w:rPr>
        <w:br/>
      </w:r>
      <w:r>
        <w:rPr>
          <w:rFonts w:hint="eastAsia"/>
        </w:rPr>
        <w:t>　　第四节 2025-2031年骨伤科用药所属行业进出口预测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2025-2031年中国骨伤科用药所属行业总体发展状况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中国骨伤科用药所属行业规模情况分析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中国骨伤科用药所属行业财务能力分析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骨伤科用药行业竞争情况</w:t>
      </w:r>
      <w:r>
        <w:rPr>
          <w:rFonts w:hint="eastAsia"/>
        </w:rPr>
        <w:br/>
      </w:r>
      <w:r>
        <w:rPr>
          <w:rFonts w:hint="eastAsia"/>
        </w:rPr>
        <w:t>　　第一节 我国骨伤科用药行业竞争格局分析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主要骨伤科用药企业竞争分析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国内重点骨伤科用药企业分析</w:t>
      </w:r>
      <w:r>
        <w:rPr>
          <w:rFonts w:hint="eastAsia"/>
        </w:rPr>
        <w:br/>
      </w:r>
      <w:r>
        <w:rPr>
          <w:rFonts w:hint="eastAsia"/>
        </w:rPr>
        <w:t>　　第一节 颈复康药业集团有限公司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广东罗浮山国药股份有限公司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内蒙古鸿茅药业有限责任公司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广东罗浮山国药股份有限公司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骨伤科用药行业未来发展预测及投资前景分析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2025-2031年骨伤科用药行业发展预测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一、2025-2031年骨伤科用药产能预测</w:t>
      </w:r>
      <w:r>
        <w:rPr>
          <w:rFonts w:hint="eastAsia"/>
        </w:rPr>
        <w:br/>
      </w:r>
      <w:r>
        <w:rPr>
          <w:rFonts w:hint="eastAsia"/>
        </w:rPr>
        <w:t>　　　　二、2025-2031年骨伤科用药行业市场容量预测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三、2025-2031年骨伤科用药竞争格局预测</w:t>
      </w:r>
      <w:r>
        <w:rPr>
          <w:rFonts w:hint="eastAsia"/>
        </w:rPr>
        <w:br/>
      </w:r>
      <w:r>
        <w:rPr>
          <w:rFonts w:hint="eastAsia"/>
        </w:rPr>
        <w:t>　　第二节 骨伤科用药产品投资机会</w:t>
      </w:r>
      <w:r>
        <w:rPr>
          <w:rFonts w:hint="eastAsia"/>
        </w:rPr>
        <w:br/>
      </w:r>
      <w:r>
        <w:rPr>
          <w:rFonts w:hint="eastAsia"/>
        </w:rPr>
        <w:t>　　第三节 骨伤科用药产品投资收益预测</w:t>
      </w:r>
      <w:r>
        <w:rPr>
          <w:rFonts w:hint="eastAsia"/>
        </w:rPr>
        <w:br/>
      </w:r>
      <w:r>
        <w:rPr>
          <w:rFonts w:hint="eastAsia"/>
        </w:rPr>
        <w:t>　　第四节 骨伤科用药产品投资热点及未来投资方向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第一节 中国骨伤科用药行业市场发展趋势预测</w:t>
      </w:r>
      <w:r>
        <w:rPr>
          <w:rFonts w:hint="eastAsia"/>
        </w:rPr>
        <w:br/>
      </w:r>
      <w:r>
        <w:rPr>
          <w:rFonts w:hint="eastAsia"/>
        </w:rPr>
        <w:t>　　第二节 进入行业的主要壁垒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三、客户关系壁垒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第四节 中⋅智⋅林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db7300e544fb1" w:history="1">
        <w:r>
          <w:rPr>
            <w:rStyle w:val="Hyperlink"/>
          </w:rPr>
          <w:t>2025-2031年中国骨伤科用药行业现状深度调研与发展趋势预测报告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db7300e544fb1" w:history="1">
        <w:r>
          <w:rPr>
            <w:rStyle w:val="Hyperlink"/>
          </w:rPr>
          <w:t>https://www.20087.com/2/81/GuShangKeYongYaoDeFaZhanQuShi.html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伤科常用药物治疗方法哪两种、骨伤科用药歌、治疗骨病的药品大全、骨伤科用药的介绍ppt、中医骨伤用药特点是什么、骨伤科用药技术、治疗肌肉拉伤的特效药、骨伤科用药药品分类、骨科消炎止痛消肿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01669956c4383" w:history="1">
      <w:r>
        <w:rPr>
          <w:rStyle w:val="Hyperlink"/>
        </w:rPr>
        <w:t>2025-2031年中国骨伤科用药行业现状深度调研与发展趋势预测报告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GuShangKeYongYaoDeFaZhanQuShi.html" TargetMode="External" Id="R318db7300e54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GuShangKeYongYaoDeFaZhanQuShi.html" TargetMode="External" Id="R8c101669956c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2025-04-22T06:01:00Z</dcterms:created>
  <dcterms:modified xsi:type="dcterms:W3CDTF">2025-04-22T07:01:00Z</dcterms:modified>
  <dc:subject>2025-2031年中国骨伤科用药行业现状深度调研与发展趋势预测报告</dc:subject>
  <dc:title>2025-2031年中国骨伤科用药行业现状深度调研与发展趋势预测报告</dc:title>
  <cp:keywords>2025-2031年中国骨伤科用药行业现状深度调研与发展趋势预测报告</cp:keywords>
  <dc:description>2025-2031年中国骨伤科用药行业现状深度调研与发展趋势预测报告</dc:description>
</cp:coreProperties>
</file>