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497a93ef4daf" w:history="1">
              <w:r>
                <w:rPr>
                  <w:rStyle w:val="Hyperlink"/>
                </w:rPr>
                <w:t>中国医药行业现状调研与发展趋势预测报告（2025版）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497a93ef4daf" w:history="1">
              <w:r>
                <w:rPr>
                  <w:rStyle w:val="Hyperlink"/>
                </w:rPr>
                <w:t>中国医药行业现状调研与发展趋势预测报告（2025版）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5497a93ef4daf" w:history="1">
                <w:r>
                  <w:rPr>
                    <w:rStyle w:val="Hyperlink"/>
                  </w:rPr>
                  <w:t>https://www.20087.com/M_YiLiaoBaoJian/15/YiYaoDeFaZhanQianJing.html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关乎人类健康和生命安全的关键领域，近年来在全球范围内保持了稳健的增长。创新药物的研发、生物制药技术的突破、精准医疗的兴起，都为治疗各种疾病提供了新的希望。同时，随着全球人口老龄化的加剧，慢性病管理、老年病治疗等细分市场迎来发展机遇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注重个性化医疗和数字化转型。个性化医疗方面，通过基因测序、生物标志物分析等技术，实现疾病的精准诊断和个体化治疗。数字化转型方面，利用大数据、人工智能等技术，提高药物研发效率，优化临床试验设计，提升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5497a93ef4daf" w:history="1">
        <w:r>
          <w:rPr>
            <w:rStyle w:val="Hyperlink"/>
          </w:rPr>
          <w:t>中国医药行业现状调研与发展趋势预测报告（2025版）</w:t>
        </w:r>
      </w:hyperlink>
      <w:r>
        <w:rPr>
          <w:rFonts w:hint="eastAsia"/>
        </w:rPr>
        <w:t>》系统分析了医药行业的现状，全面梳理了医药市场需求、市场规模、产业链结构及价格体系，详细解读了医药细分市场特点。报告结合权威数据，科学预测了医药市场前景与发展趋势，客观分析了品牌竞争格局、市场集中度及重点企业的运营表现，并指出了医药行业面临的机遇与风险。为医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医药行业发展分析</w:t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2025年医药行业发展面临的挑战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2025年医药行业发展对策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2019-2024年全国医药业主要经济指标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一、2019-2024年全国化学原料药产品产量统计数据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　　二、2019-2024年全国中成药产品产量统计数据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2019-2024年全国及各省市医药产销数据分析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2019-2024年全国及中国各省市医药行业规模分析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2019-2024年全国及各省市医药盈利能力分析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医药进出口市场分析</w:t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2025年我国医药进出口分析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一、2025年医药行业进口情况</w:t>
      </w:r>
      <w:r>
        <w:rPr>
          <w:rFonts w:hint="eastAsia"/>
        </w:rPr>
        <w:br/>
      </w:r>
      <w:r>
        <w:rPr>
          <w:rFonts w:hint="eastAsia"/>
        </w:rPr>
        <w:t>　　　　二、2025年医药行业出口情况</w:t>
      </w:r>
      <w:r>
        <w:rPr>
          <w:rFonts w:hint="eastAsia"/>
        </w:rPr>
        <w:br/>
      </w:r>
      <w:r>
        <w:rPr>
          <w:rFonts w:hint="eastAsia"/>
        </w:rPr>
        <w:t>　　第四节 2025年我国医药进出口展望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第五节 2025年我国医药进出口策略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四、2025年全球药品CRO收入</w:t>
      </w:r>
      <w:r>
        <w:rPr>
          <w:rFonts w:hint="eastAsia"/>
        </w:rPr>
        <w:br/>
      </w:r>
      <w:r>
        <w:rPr>
          <w:rFonts w:hint="eastAsia"/>
        </w:rPr>
        <w:t>　　　　五、2025年全球药品市场产值预计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一、2025年美国医药市场回顾</w:t>
      </w:r>
      <w:r>
        <w:rPr>
          <w:rFonts w:hint="eastAsia"/>
        </w:rPr>
        <w:br/>
      </w:r>
      <w:r>
        <w:rPr>
          <w:rFonts w:hint="eastAsia"/>
        </w:rPr>
        <w:t>　　　　二、出台新型药品进口规范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一、2025年欧洲药品市场分析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二、2025年法国医药行业发展分析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医药细分行业分析</w:t>
      </w:r>
      <w:r>
        <w:rPr>
          <w:rFonts w:hint="eastAsia"/>
        </w:rPr>
        <w:br/>
      </w:r>
      <w:r>
        <w:rPr>
          <w:rFonts w:hint="eastAsia"/>
        </w:rPr>
        <w:t>第六章 化学制药业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一、2025年化学原料药进出口情况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五、2019-2024年全国化学药品原药制造业主要经济指标</w:t>
      </w:r>
      <w:r>
        <w:rPr>
          <w:rFonts w:hint="eastAsia"/>
        </w:rPr>
        <w:br/>
      </w:r>
      <w:r>
        <w:rPr>
          <w:rFonts w:hint="eastAsia"/>
        </w:rPr>
        <w:t>　　第三节 2019-2024年化学原料药产量统计数据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四、2025年化学原制剂药进出口情况</w:t>
      </w:r>
      <w:r>
        <w:rPr>
          <w:rFonts w:hint="eastAsia"/>
        </w:rPr>
        <w:br/>
      </w:r>
      <w:r>
        <w:rPr>
          <w:rFonts w:hint="eastAsia"/>
        </w:rPr>
        <w:t>　　第五节 我国的仿制药业分析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四、“十四五”我国化学制药工业发展重点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2024-2025年中药行业发展状况分析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2025年中药进出口情况分析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2025年中药饮片市场发展情况分析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五、2019-2024年中药饮片加工业主要经济指标</w:t>
      </w:r>
      <w:r>
        <w:rPr>
          <w:rFonts w:hint="eastAsia"/>
        </w:rPr>
        <w:br/>
      </w:r>
      <w:r>
        <w:rPr>
          <w:rFonts w:hint="eastAsia"/>
        </w:rPr>
        <w:t>　　第五节 2025年中成药市场发展情况分析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二、2019-2024年全国及各省市中成药产量统计数据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三、2025年中成药行业正上演疯狂行情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三、十三五期间我国中医院基础设施建设发展预测分析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六、“十四五”期间研发将促研中药企业发展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十二、生物产业“十四五”规划力促医药产业发展</w:t>
      </w:r>
      <w:r>
        <w:rPr>
          <w:rFonts w:hint="eastAsia"/>
        </w:rPr>
        <w:br/>
      </w:r>
      <w:r>
        <w:rPr>
          <w:rFonts w:hint="eastAsia"/>
        </w:rPr>
        <w:t>　　　　十三、2019-2024年全国生物、生化制品的制造业主要经济指标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医药市场营销分析</w:t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医药竞争格局分析</w:t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第二节 2025年医药业区域格局分析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二、2025年修正药业经营情况</w:t>
      </w:r>
      <w:r>
        <w:rPr>
          <w:rFonts w:hint="eastAsia"/>
        </w:rPr>
        <w:br/>
      </w:r>
      <w:r>
        <w:rPr>
          <w:rFonts w:hint="eastAsia"/>
        </w:rPr>
        <w:t>　　　　三、修正药业入选制药百强获行业认可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三、广药集团重组最终方案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二、天津医药集团实现跨越式发展</w:t>
      </w:r>
      <w:r>
        <w:rPr>
          <w:rFonts w:hint="eastAsia"/>
        </w:rPr>
        <w:br/>
      </w:r>
      <w:r>
        <w:rPr>
          <w:rFonts w:hint="eastAsia"/>
        </w:rPr>
        <w:t>　　　　三、医药集团再添中国驰名商标</w:t>
      </w:r>
      <w:r>
        <w:rPr>
          <w:rFonts w:hint="eastAsia"/>
        </w:rPr>
        <w:br/>
      </w:r>
      <w:r>
        <w:rPr>
          <w:rFonts w:hint="eastAsia"/>
        </w:rPr>
        <w:t>　　　　四、2025年天津医药集团经营情况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二、2019-2024年公司经营情况分析</w:t>
      </w:r>
      <w:r>
        <w:rPr>
          <w:rFonts w:hint="eastAsia"/>
        </w:rPr>
        <w:br/>
      </w:r>
      <w:r>
        <w:rPr>
          <w:rFonts w:hint="eastAsia"/>
        </w:rPr>
        <w:t>　　　　三、扬子江药业获江苏省企业技术创新奖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四、重庆太极实业（集团）股份有限公司发展展望及策略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三、石药集团名牌发展策略</w:t>
      </w:r>
      <w:r>
        <w:rPr>
          <w:rFonts w:hint="eastAsia"/>
        </w:rPr>
        <w:br/>
      </w:r>
      <w:r>
        <w:rPr>
          <w:rFonts w:hint="eastAsia"/>
        </w:rPr>
        <w:t>　　　　四、公司技术创新发展策略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医药行业发展环境及趋势预测</w:t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四、中国经济发展展望</w:t>
      </w:r>
      <w:r>
        <w:rPr>
          <w:rFonts w:hint="eastAsia"/>
        </w:rPr>
        <w:br/>
      </w:r>
      <w:r>
        <w:rPr>
          <w:rFonts w:hint="eastAsia"/>
        </w:rPr>
        <w:t>　　　　五、十三五中国经济增长预测</w:t>
      </w:r>
      <w:r>
        <w:rPr>
          <w:rFonts w:hint="eastAsia"/>
        </w:rPr>
        <w:br/>
      </w:r>
      <w:r>
        <w:rPr>
          <w:rFonts w:hint="eastAsia"/>
        </w:rPr>
        <w:t>　　第二节 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二、《深化医药卫生体制改革2024年主要工作安排》</w:t>
      </w:r>
      <w:r>
        <w:rPr>
          <w:rFonts w:hint="eastAsia"/>
        </w:rPr>
        <w:br/>
      </w:r>
      <w:r>
        <w:rPr>
          <w:rFonts w:hint="eastAsia"/>
        </w:rPr>
        <w:t>　　　　三、《深化医药卫生体制改革2024年主要工作安排》解读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四、国务院关于印发“十四五”期间深化医药卫生体制改革规划暨实施方案的通知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医药工业“十四五”发展规划（全文）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第三节 我国医药行业政策环境分析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三、医药行业主要政策</w:t>
      </w:r>
      <w:r>
        <w:rPr>
          <w:rFonts w:hint="eastAsia"/>
        </w:rPr>
        <w:br/>
      </w:r>
      <w:r>
        <w:rPr>
          <w:rFonts w:hint="eastAsia"/>
        </w:rPr>
        <w:t>　　　　四、三大医药发展专项将获财政扶持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六、《国务院关于印发卫生事业发展“十四五”规划的通知》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二、至2024年全国药品招标最新分析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我国医药行业发展趋势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医药行业发展预测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三、“十四五”转向高级化细分行业受宠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四、2025年医药产业年出口规模趋势预测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五、“十四五”医药行业竞争格局异常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六、十三五医药包装规划重点研究分析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医药行业发展战略</w:t>
      </w:r>
      <w:r>
        <w:rPr>
          <w:rFonts w:hint="eastAsia"/>
        </w:rPr>
        <w:br/>
      </w:r>
      <w:r>
        <w:rPr>
          <w:rFonts w:hint="eastAsia"/>
        </w:rPr>
        <w:t>第十五章 2025-2031年医药行业发展战略</w:t>
      </w:r>
      <w:r>
        <w:rPr>
          <w:rFonts w:hint="eastAsia"/>
        </w:rPr>
        <w:br/>
      </w:r>
      <w:r>
        <w:rPr>
          <w:rFonts w:hint="eastAsia"/>
        </w:rPr>
        <w:t>　　第一节 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四、医改“十四五”规划促医药产业升级转型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一、医药工业十三五规划带来的机遇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四、生物医药十三五期间将迎战略发展机遇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六、药品安全“十四五”规划助推药企参与国际竞争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中:智:林:　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2019-2024年国际著名医药公司R&amp;D投入额</w:t>
      </w:r>
      <w:r>
        <w:rPr>
          <w:rFonts w:hint="eastAsia"/>
        </w:rPr>
        <w:br/>
      </w:r>
      <w:r>
        <w:rPr>
          <w:rFonts w:hint="eastAsia"/>
        </w:rPr>
        <w:t>　　图表 新药临床试验阶段成功率情况</w:t>
      </w:r>
      <w:r>
        <w:rPr>
          <w:rFonts w:hint="eastAsia"/>
        </w:rPr>
        <w:br/>
      </w:r>
      <w:r>
        <w:rPr>
          <w:rFonts w:hint="eastAsia"/>
        </w:rPr>
        <w:t>　　图表 2019-2024年医药制造业工业增加值增速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2025年以来我国医改政策路线图</w:t>
      </w:r>
      <w:r>
        <w:rPr>
          <w:rFonts w:hint="eastAsia"/>
        </w:rPr>
        <w:br/>
      </w:r>
      <w:r>
        <w:rPr>
          <w:rFonts w:hint="eastAsia"/>
        </w:rPr>
        <w:t>　　图表 2019-2024年我国中成药月度产量及同比增速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2019-2024年我国化学原料药月度产量及同比增速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2025年北京医药企业收入排名情况</w:t>
      </w:r>
      <w:r>
        <w:rPr>
          <w:rFonts w:hint="eastAsia"/>
        </w:rPr>
        <w:br/>
      </w:r>
      <w:r>
        <w:rPr>
          <w:rFonts w:hint="eastAsia"/>
        </w:rPr>
        <w:t>　　图表 2025年上海市医药企业收入排名（TOP50）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2025年山东省医药企业收入排名（TOP100）</w:t>
      </w:r>
      <w:r>
        <w:rPr>
          <w:rFonts w:hint="eastAsia"/>
        </w:rPr>
        <w:br/>
      </w:r>
      <w:r>
        <w:rPr>
          <w:rFonts w:hint="eastAsia"/>
        </w:rPr>
        <w:t>　　图表 2025年山西省医药企业收入排名情况</w:t>
      </w:r>
      <w:r>
        <w:rPr>
          <w:rFonts w:hint="eastAsia"/>
        </w:rPr>
        <w:br/>
      </w:r>
      <w:r>
        <w:rPr>
          <w:rFonts w:hint="eastAsia"/>
        </w:rPr>
        <w:t>　　图表 2025年江苏省医药企业收入排名（TOP30）</w:t>
      </w:r>
      <w:r>
        <w:rPr>
          <w:rFonts w:hint="eastAsia"/>
        </w:rPr>
        <w:br/>
      </w:r>
      <w:r>
        <w:rPr>
          <w:rFonts w:hint="eastAsia"/>
        </w:rPr>
        <w:t>　　图表 2025年广东省医药企业收入排名（TOP50）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2025年河北省医药企业收入排名情况</w:t>
      </w:r>
      <w:r>
        <w:rPr>
          <w:rFonts w:hint="eastAsia"/>
        </w:rPr>
        <w:br/>
      </w:r>
      <w:r>
        <w:rPr>
          <w:rFonts w:hint="eastAsia"/>
        </w:rPr>
        <w:t>　　图表 2025年浙江省医药企业收入排名（TOP100）</w:t>
      </w:r>
      <w:r>
        <w:rPr>
          <w:rFonts w:hint="eastAsia"/>
        </w:rPr>
        <w:br/>
      </w:r>
      <w:r>
        <w:rPr>
          <w:rFonts w:hint="eastAsia"/>
        </w:rPr>
        <w:t>　　图表 2025年四川省医药企业收入前二十排名</w:t>
      </w:r>
      <w:r>
        <w:rPr>
          <w:rFonts w:hint="eastAsia"/>
        </w:rPr>
        <w:br/>
      </w:r>
      <w:r>
        <w:rPr>
          <w:rFonts w:hint="eastAsia"/>
        </w:rPr>
        <w:t>　　图表 2025年吉林省医药企业收入排名（TOP50）</w:t>
      </w:r>
      <w:r>
        <w:rPr>
          <w:rFonts w:hint="eastAsia"/>
        </w:rPr>
        <w:br/>
      </w:r>
      <w:r>
        <w:rPr>
          <w:rFonts w:hint="eastAsia"/>
        </w:rPr>
        <w:t>　　图表 2025年新疆医药企业收入排名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2019-2024年上海市医药股份有限公司利润构成与盈利能力分析表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2019-2024年上海市医药股份有限公司资产与负债分析表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2019-2024年上海市医药股份有限公司经营能力分析表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2019-2024年上海市医药股份有限公司发展能力分析表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2025年哈药集团股份有限公司经营绩效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2019-2024年哈药集团股份有限公司主要财务数据分析表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2019-2024年哈药集团股份有限公司利润构成与盈利能力分析表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2019-2024年哈药集团股份有限公司资产与负债分析表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2019-2024年哈药集团股份有限公司经营能力分析表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2019-2024年哈药集团股份有限公司发展能力分析表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2019-2024年重庆太极实业（集团）股份有限公司主要财务数据分析表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2019-2024年重庆太极实业（集团）股份有限公司利润构成与盈利能力分析表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2019-2024年重庆太极实业（集团）股份有限公司经营能力分析表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2019-2024年重庆太极实业（集团）股份有限公司发展能力分析表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2019-2024年重庆太极实业（集团）股份有限公司资产与负债分析表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2019-2024年华东医药股份有限公司主要财务数据分析表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2019-2024年华东医药股份有限公司利润构成与盈利能力分析表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2019-2024年华东医药股份有限公司经营能力分析表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2019-2024年华东医药股份有限公司发展能力分析表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2019-2024年华东医药股份有限公司资产与负债分析表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2025年华北制药股份有限公司经营绩效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2019-2024年华北制药股份有限公司主要财务数据分析表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2019-2024年华北制药股份有限公司利润构成与盈利能力分析表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2019-2024年华北制药股份有限公司资产与负债分析表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2019-2024年华北制药股份有限公司经营能力分析表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2019-2024年华北制药股份有限公司发展能力分析表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497a93ef4daf" w:history="1">
        <w:r>
          <w:rPr>
            <w:rStyle w:val="Hyperlink"/>
          </w:rPr>
          <w:t>中国医药行业现状调研与发展趋势预测报告（2025版）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5497a93ef4daf" w:history="1">
        <w:r>
          <w:rPr>
            <w:rStyle w:val="Hyperlink"/>
          </w:rPr>
          <w:t>https://www.20087.com/M_YiLiaoBaoJian/15/YiYaoDeFaZhanQianJing.html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397377064e29" w:history="1">
      <w:r>
        <w:rPr>
          <w:rStyle w:val="Hyperlink"/>
        </w:rPr>
        <w:t>中国医药行业现状调研与发展趋势预测报告（2025版）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YiYaoDeFaZhanQianJing.html" TargetMode="External" Id="Ra745497a93e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YiYaoDeFaZhanQianJing.html" TargetMode="External" Id="R445e3973770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2024-12-10T06:36:00Z</dcterms:created>
  <dcterms:modified xsi:type="dcterms:W3CDTF">2024-12-10T07:36:00Z</dcterms:modified>
  <dc:subject>中国医药行业现状调研与发展趋势预测报告（2025版）</dc:subject>
  <dc:title>中国医药行业现状调研与发展趋势预测报告（2025版）</dc:title>
  <cp:keywords>中国医药行业现状调研与发展趋势预测报告（2025版）</cp:keywords>
  <dc:description>中国医药行业现状调研与发展趋势预测报告（2025版）</dc:description>
</cp:coreProperties>
</file>