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bab3a6bfa4edd" w:history="1">
              <w:r>
                <w:rPr>
                  <w:rStyle w:val="Hyperlink"/>
                </w:rPr>
                <w:t>2025年中国心电图机行业现状研究分析与市场前景预测报告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bab3a6bfa4edd" w:history="1">
              <w:r>
                <w:rPr>
                  <w:rStyle w:val="Hyperlink"/>
                </w:rPr>
                <w:t>2025年中国心电图机行业现状研究分析与市场前景预测报告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bab3a6bfa4edd" w:history="1">
                <w:r>
                  <w:rPr>
                    <w:rStyle w:val="Hyperlink"/>
                  </w:rPr>
                  <w:t>https://www.20087.com/5/81/XinDianTuJiShiChangDiaoYanBaoGao.html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机作为心血管疾病诊断的重要工具，其技术革新与临床应用正经历着深刻的变革。传统的心电图机体积大、操作复杂，而现代便携式、无线传输的心电图机则极大地方便了医生进行远程监测和即时诊断。尤其在移动医疗和家庭健康管理领域，智能心电图机结合AI算法，能够实时分析数据，预警心脏异常，提高了心脏病早期检测率。此外，随着传感器技术的进步，心电图机的准确性和稳定性得到了显著提升，为临床决策提供了更为可靠的支持。</w:t>
      </w:r>
      <w:r>
        <w:rPr>
          <w:rFonts w:hint="eastAsia"/>
        </w:rPr>
        <w:br/>
      </w:r>
      <w:r>
        <w:rPr>
          <w:rFonts w:hint="eastAsia"/>
        </w:rPr>
        <w:t>　　未来，心电图机的发展将更加侧重于个性化、智能化与集成化。一方面，通过深度学习和大数据分析，心电图机将能够提供更加精准的个体化健康评估和疾病预测，成为个性化医疗的重要组成部分。另一方面，随着物联网技术的应用，心电图机将与其他健康监测设备无缝连接，形成全面的健康管理系统，为用户提供全方位的健康监护。此外，便携式心电图机的普及，将使得心电监测不再局限于医院，而是深入到日常生活的每一个角落，实现真正意义上的“随时随地”健康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中国心电图机设备概况</w:t>
      </w:r>
      <w:r>
        <w:rPr>
          <w:rFonts w:hint="eastAsia"/>
        </w:rPr>
        <w:br/>
      </w:r>
      <w:r>
        <w:rPr>
          <w:rFonts w:hint="eastAsia"/>
        </w:rPr>
        <w:t>　　第一节 心电图机界定</w:t>
      </w:r>
      <w:r>
        <w:rPr>
          <w:rFonts w:hint="eastAsia"/>
        </w:rPr>
        <w:br/>
      </w:r>
      <w:r>
        <w:rPr>
          <w:rFonts w:hint="eastAsia"/>
        </w:rPr>
        <w:t>　　　　一、心电图机设备</w:t>
      </w:r>
      <w:r>
        <w:rPr>
          <w:rFonts w:hint="eastAsia"/>
        </w:rPr>
        <w:br/>
      </w:r>
      <w:r>
        <w:rPr>
          <w:rFonts w:hint="eastAsia"/>
        </w:rPr>
        <w:t>　　　　二、心电图机设备的应用</w:t>
      </w:r>
      <w:r>
        <w:rPr>
          <w:rFonts w:hint="eastAsia"/>
        </w:rPr>
        <w:br/>
      </w:r>
      <w:r>
        <w:rPr>
          <w:rFonts w:hint="eastAsia"/>
        </w:rPr>
        <w:t>　　第二节 心电图机设备的原理</w:t>
      </w:r>
      <w:r>
        <w:rPr>
          <w:rFonts w:hint="eastAsia"/>
        </w:rPr>
        <w:br/>
      </w:r>
      <w:r>
        <w:rPr>
          <w:rFonts w:hint="eastAsia"/>
        </w:rPr>
        <w:t>　　第三节 心电图机的分类</w:t>
      </w:r>
      <w:r>
        <w:rPr>
          <w:rFonts w:hint="eastAsia"/>
        </w:rPr>
        <w:br/>
      </w:r>
      <w:r>
        <w:rPr>
          <w:rFonts w:hint="eastAsia"/>
        </w:rPr>
        <w:t>　　　　一、按机器功能分类</w:t>
      </w:r>
      <w:r>
        <w:rPr>
          <w:rFonts w:hint="eastAsia"/>
        </w:rPr>
        <w:br/>
      </w:r>
      <w:r>
        <w:rPr>
          <w:rFonts w:hint="eastAsia"/>
        </w:rPr>
        <w:t>　　　　二、按记录器的分类</w:t>
      </w:r>
      <w:r>
        <w:rPr>
          <w:rFonts w:hint="eastAsia"/>
        </w:rPr>
        <w:br/>
      </w:r>
      <w:r>
        <w:rPr>
          <w:rFonts w:hint="eastAsia"/>
        </w:rPr>
        <w:t>　　　　三、按供电方式分类</w:t>
      </w:r>
      <w:r>
        <w:rPr>
          <w:rFonts w:hint="eastAsia"/>
        </w:rPr>
        <w:br/>
      </w:r>
      <w:r>
        <w:rPr>
          <w:rFonts w:hint="eastAsia"/>
        </w:rPr>
        <w:t>　　　　四、按一次可记录的信号导数来分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 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2025年中国心电图机行业市场发展环境分析（pest分析法）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2025年中国心电图机行业政策环境分析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一、中国医疗行业相关政策</w:t>
      </w:r>
      <w:r>
        <w:rPr>
          <w:rFonts w:hint="eastAsia"/>
        </w:rPr>
        <w:br/>
      </w:r>
      <w:r>
        <w:rPr>
          <w:rFonts w:hint="eastAsia"/>
        </w:rPr>
        <w:t>　　　　二、医疗器械行业监管政策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五、心电图行业相关政策分析</w:t>
      </w:r>
      <w:r>
        <w:rPr>
          <w:rFonts w:hint="eastAsia"/>
        </w:rPr>
        <w:br/>
      </w:r>
      <w:r>
        <w:rPr>
          <w:rFonts w:hint="eastAsia"/>
        </w:rPr>
        <w:t>　　第三节 2025年中国心电图机行业社会环境分析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2025年中国心电图机行业技术环境分析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2025年中国心电图机行业市场形势分析</w:t>
      </w:r>
      <w:r>
        <w:rPr>
          <w:rFonts w:hint="eastAsia"/>
        </w:rPr>
        <w:br/>
      </w:r>
      <w:r>
        <w:rPr>
          <w:rFonts w:hint="eastAsia"/>
        </w:rPr>
        <w:t>　　第一节 2025年中国心电图机市场规模分析</w:t>
      </w:r>
      <w:r>
        <w:rPr>
          <w:rFonts w:hint="eastAsia"/>
        </w:rPr>
        <w:br/>
      </w:r>
      <w:r>
        <w:rPr>
          <w:rFonts w:hint="eastAsia"/>
        </w:rPr>
        <w:t>　　　　一、中国心电图机生产分析</w:t>
      </w:r>
      <w:r>
        <w:rPr>
          <w:rFonts w:hint="eastAsia"/>
        </w:rPr>
        <w:br/>
      </w:r>
      <w:r>
        <w:rPr>
          <w:rFonts w:hint="eastAsia"/>
        </w:rPr>
        <w:t>　　　　二、中国心电图机市场需求分析</w:t>
      </w:r>
      <w:r>
        <w:rPr>
          <w:rFonts w:hint="eastAsia"/>
        </w:rPr>
        <w:br/>
      </w:r>
      <w:r>
        <w:rPr>
          <w:rFonts w:hint="eastAsia"/>
        </w:rPr>
        <w:t>　　　　三、基于医院信息化心电图机的四大特点</w:t>
      </w:r>
      <w:r>
        <w:rPr>
          <w:rFonts w:hint="eastAsia"/>
        </w:rPr>
        <w:br/>
      </w:r>
      <w:r>
        <w:rPr>
          <w:rFonts w:hint="eastAsia"/>
        </w:rPr>
        <w:t>　　　　四、我国心电图机市场有望打破国外垄断格局</w:t>
      </w:r>
      <w:r>
        <w:rPr>
          <w:rFonts w:hint="eastAsia"/>
        </w:rPr>
        <w:br/>
      </w:r>
      <w:r>
        <w:rPr>
          <w:rFonts w:hint="eastAsia"/>
        </w:rPr>
        <w:t>　　第二节 2025年中国心脏起搏器主要地区运行分析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第三节 2025年中国心电图机技术发展分析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2020-2025年中国心电图记录仪进出口数据监测分析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2020-2025年中国心电图记录仪进口数据分析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2020-2025年中国心电图记录仪出口数据分析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2020-2025年中国心电图记录仪进出口平均单价分析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2020-2025年中国心电图记录仪进出口国家及地区分析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2025年中国心电图机产业市场竞争格局分析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2025年中国心电图机产业竞争现状分析</w:t>
      </w:r>
      <w:r>
        <w:rPr>
          <w:rFonts w:hint="eastAsia"/>
        </w:rPr>
        <w:br/>
      </w:r>
      <w:r>
        <w:rPr>
          <w:rFonts w:hint="eastAsia"/>
        </w:rPr>
        <w:t>　　　　一、心电图机竞争力分析</w:t>
      </w:r>
      <w:r>
        <w:rPr>
          <w:rFonts w:hint="eastAsia"/>
        </w:rPr>
        <w:br/>
      </w:r>
      <w:r>
        <w:rPr>
          <w:rFonts w:hint="eastAsia"/>
        </w:rPr>
        <w:t>　　　　二、心电图机品牌竞争分析</w:t>
      </w:r>
      <w:r>
        <w:rPr>
          <w:rFonts w:hint="eastAsia"/>
        </w:rPr>
        <w:br/>
      </w:r>
      <w:r>
        <w:rPr>
          <w:rFonts w:hint="eastAsia"/>
        </w:rPr>
        <w:t>　　　　三、心电图机价格竞争分析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2025年中国心电图机产业集中度分析</w:t>
      </w:r>
      <w:r>
        <w:rPr>
          <w:rFonts w:hint="eastAsia"/>
        </w:rPr>
        <w:br/>
      </w:r>
      <w:r>
        <w:rPr>
          <w:rFonts w:hint="eastAsia"/>
        </w:rPr>
        <w:t>　　　　一、心电图机市场集中度分析</w:t>
      </w:r>
      <w:r>
        <w:rPr>
          <w:rFonts w:hint="eastAsia"/>
        </w:rPr>
        <w:br/>
      </w:r>
      <w:r>
        <w:rPr>
          <w:rFonts w:hint="eastAsia"/>
        </w:rPr>
        <w:t>　　　　二、心电图机区域集中度分析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2025年中国心电图机企业提升竞争力策略分析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2025年中国心电图机行业竞争对手分析</w:t>
      </w:r>
      <w:r>
        <w:rPr>
          <w:rFonts w:hint="eastAsia"/>
        </w:rPr>
        <w:br/>
      </w:r>
      <w:r>
        <w:rPr>
          <w:rFonts w:hint="eastAsia"/>
        </w:rPr>
        <w:t>　　第一节 北京福田电子医疗仪器有限公司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南京普澳医疗设备有限公司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惠州科美思医用仪器有限公司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珠海市嘉润亚新医用电子科技有限公司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2025-2031年中国心电图机产业市场前景预测分析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二、十三五我国医疗器械产业发展的主要任务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三、2025-2031年中国医疗仪器设备及器械制造行业预测分析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2025-2031年中国心电图机市场前景分析</w:t>
      </w:r>
      <w:r>
        <w:rPr>
          <w:rFonts w:hint="eastAsia"/>
        </w:rPr>
        <w:br/>
      </w:r>
      <w:r>
        <w:rPr>
          <w:rFonts w:hint="eastAsia"/>
        </w:rPr>
        <w:t>　　　　一、心电图机市场供需预测分析</w:t>
      </w:r>
      <w:r>
        <w:rPr>
          <w:rFonts w:hint="eastAsia"/>
        </w:rPr>
        <w:br/>
      </w:r>
      <w:r>
        <w:rPr>
          <w:rFonts w:hint="eastAsia"/>
        </w:rPr>
        <w:t>　　　　二、心电图机行业发展阶段判断</w:t>
      </w:r>
      <w:r>
        <w:rPr>
          <w:rFonts w:hint="eastAsia"/>
        </w:rPr>
        <w:br/>
      </w:r>
      <w:r>
        <w:rPr>
          <w:rFonts w:hint="eastAsia"/>
        </w:rPr>
        <w:t>　　　　三、心电图机市场进出口预测分析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2025-2031年中国心电图机市场盈利预测分析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2025-2031年中国心电图机产业投资机会与风险分析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2025-2031年中国心电图机产业投资环境分析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2025-2031年中国心电图机投资机会分析</w:t>
      </w:r>
      <w:r>
        <w:rPr>
          <w:rFonts w:hint="eastAsia"/>
        </w:rPr>
        <w:br/>
      </w:r>
      <w:r>
        <w:rPr>
          <w:rFonts w:hint="eastAsia"/>
        </w:rPr>
        <w:t>　　　　一、心电图机投资潜力分析</w:t>
      </w:r>
      <w:r>
        <w:rPr>
          <w:rFonts w:hint="eastAsia"/>
        </w:rPr>
        <w:br/>
      </w:r>
      <w:r>
        <w:rPr>
          <w:rFonts w:hint="eastAsia"/>
        </w:rPr>
        <w:t>　　　　二、心电图机投资吸引力分析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2025-2031年中国心电图机行业投资风险分析</w:t>
      </w:r>
      <w:r>
        <w:rPr>
          <w:rFonts w:hint="eastAsia"/>
        </w:rPr>
        <w:br/>
      </w:r>
      <w:r>
        <w:rPr>
          <w:rFonts w:hint="eastAsia"/>
        </w:rPr>
        <w:t>　　　　一、济研：心电图机行业竞争风险</w:t>
      </w:r>
      <w:r>
        <w:rPr>
          <w:rFonts w:hint="eastAsia"/>
        </w:rPr>
        <w:br/>
      </w:r>
      <w:r>
        <w:rPr>
          <w:rFonts w:hint="eastAsia"/>
        </w:rPr>
        <w:t>　　　　二、心电图机行业政策风险</w:t>
      </w:r>
      <w:r>
        <w:rPr>
          <w:rFonts w:hint="eastAsia"/>
        </w:rPr>
        <w:br/>
      </w:r>
      <w:r>
        <w:rPr>
          <w:rFonts w:hint="eastAsia"/>
        </w:rPr>
        <w:t>　　　　三、心电图机行业经营风险</w:t>
      </w:r>
      <w:r>
        <w:rPr>
          <w:rFonts w:hint="eastAsia"/>
        </w:rPr>
        <w:br/>
      </w:r>
      <w:r>
        <w:rPr>
          <w:rFonts w:hint="eastAsia"/>
        </w:rPr>
        <w:t>　　第四节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中.智.林.－目综合人口覆盖率走势图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2020-2025年中国心电图记录仪进口数量分析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2020-2025年中国心电图记录仪进口金额分析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2020-2025年中国心电图记录仪出口数量分析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2020-2025年中国心电图记录仪出口金额分析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2020-2025年中国心电图记录仪进出口平均单价分析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2020-2025年中国心电图记录仪进口国家及地区分析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北京福田电子医疗仪器有限公司负债情况图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2025-2031年中国心电图机市场供需预测分析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2025-2031年中国心电图机市场进出口预测分析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2025-2031年中国心电图机市场盈利预测分析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bab3a6bfa4edd" w:history="1">
        <w:r>
          <w:rPr>
            <w:rStyle w:val="Hyperlink"/>
          </w:rPr>
          <w:t>2025年中国心电图机行业现状研究分析与市场前景预测报告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bab3a6bfa4edd" w:history="1">
        <w:r>
          <w:rPr>
            <w:rStyle w:val="Hyperlink"/>
          </w:rPr>
          <w:t>https://www.20087.com/5/81/XinDianTuJiShiChangDiaoYanBaoGao.html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热点：24小时心电图机、心电图机的操作流程、无线心电图机、心电图机贴片位置、智能心电图机、心电图机器怎么看、心电图机器、心电图机的使用、心电图机功能介绍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fde0317604979" w:history="1">
      <w:r>
        <w:rPr>
          <w:rStyle w:val="Hyperlink"/>
        </w:rPr>
        <w:t>2025年中国心电图机行业现状研究分析与市场前景预测报告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XinDianTuJiShiChangDiaoYanBaoGao.html" TargetMode="External" Id="Rb8bbab3a6bfa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XinDianTuJiShiChangDiaoYanBaoGao.html" TargetMode="External" Id="R8f0fde031760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2024-12-22T23:53:00Z</dcterms:created>
  <dcterms:modified xsi:type="dcterms:W3CDTF">2024-12-23T00:53:00Z</dcterms:modified>
  <dc:subject>2025年中国心电图机行业现状研究分析与市场前景预测报告</dc:subject>
  <dc:title>2025年中国心电图机行业现状研究分析与市场前景预测报告</dc:title>
  <cp:keywords>2025年中国心电图机行业现状研究分析与市场前景预测报告</cp:keywords>
  <dc:description>2025年中国心电图机行业现状研究分析与市场前景预测报告</dc:description>
</cp:coreProperties>
</file>