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19d238036409a" w:history="1">
              <w:r>
                <w:rPr>
                  <w:rStyle w:val="Hyperlink"/>
                </w:rPr>
                <w:t>中国眼科医疗行业调查分析及发展趋势预测报告（2025-2031年）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19d238036409a" w:history="1">
              <w:r>
                <w:rPr>
                  <w:rStyle w:val="Hyperlink"/>
                </w:rPr>
                <w:t>中国眼科医疗行业调查分析及发展趋势预测报告（2025-2031年）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19d238036409a" w:history="1">
                <w:r>
                  <w:rPr>
                    <w:rStyle w:val="Hyperlink"/>
                  </w:rPr>
                  <w:t>https://www.20087.com/5/01/YanKeYiLiaoShiChangXianZhuangYuQ.html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服务随着眼科疾病发病率的增加和人口老龄化的趋势，需求持续增长。近年来，激光矫正手术、人工晶状体植入等先进技术的应用，显著提高了治疗效果和患者满意度。同时，远程医疗和AI辅助诊断的发展，使得眼科疾病筛查和初步诊断更加便捷和准确。</w:t>
      </w:r>
      <w:r>
        <w:rPr>
          <w:rFonts w:hint="eastAsia"/>
        </w:rPr>
        <w:br/>
      </w:r>
      <w:r>
        <w:rPr>
          <w:rFonts w:hint="eastAsia"/>
        </w:rPr>
        <w:t>　　未来，眼科医疗将更加注重精准医疗和患者体验。基因编辑技术如CRISPR-Cas9的临床应用，将为遗传性眼病提供根本性治疗方案。同时，基于大数据的眼科疾病预测模型和个性化治疗计划，将提升诊疗效率。此外，虚拟现实和增强现实技术在眼科康复训练和视觉辅助方面的应用，将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19d238036409a" w:history="1">
        <w:r>
          <w:rPr>
            <w:rStyle w:val="Hyperlink"/>
          </w:rPr>
          <w:t>中国眼科医疗行业调查分析及发展趋势预测报告（2025-2031年）</w:t>
        </w:r>
      </w:hyperlink>
      <w:r>
        <w:rPr>
          <w:rFonts w:hint="eastAsia"/>
        </w:rPr>
        <w:t>》依托权威机构及相关协会的数据资料，全面解析了眼科医疗行业现状、市场需求及市场规模，系统梳理了眼科医疗产业链结构、价格趋势及各细分市场动态。报告对眼科医疗市场前景与发展趋势进行了科学预测，重点分析了品牌竞争格局、市场集中度及主要企业的经营表现。同时，通过SWOT分析揭示了眼科医疗行业面临的机遇与风险，为眼科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眼科医疗行业特征分析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中国眼科医疗行业在国民经济中的地位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眼科医疗行业生命周期分析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二、眼科医疗行业生命周期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中国眼科医疗行业政策环境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行业运行环境对中国眼科医疗行业的影响分析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眼科医疗行业市场调研</w:t>
      </w:r>
      <w:r>
        <w:rPr>
          <w:rFonts w:hint="eastAsia"/>
        </w:rPr>
        <w:br/>
      </w:r>
      <w:r>
        <w:rPr>
          <w:rFonts w:hint="eastAsia"/>
        </w:rPr>
        <w:t>　　白内障的治疗以手术治疗为主，通过手术可使患者较大程度恢复视力。全国完成白内障复明术约285万例，对应CSR（百万人口复明手术率）约为2070，首次突破大关；尽管近年来国内CSR有了长足的进步，但同美国、日本、法国等发达国家相比仍有明显差距，以上3个国家CSR均达到8000以上；即使同我国近邻印度相比，我国CSR同样存在很大进步空间。</w:t>
      </w:r>
      <w:r>
        <w:rPr>
          <w:rFonts w:hint="eastAsia"/>
        </w:rPr>
        <w:br/>
      </w:r>
      <w:r>
        <w:rPr>
          <w:rFonts w:hint="eastAsia"/>
        </w:rPr>
        <w:t>　　2020-2025年国内CSR数情况（每百万人）</w:t>
      </w:r>
      <w:r>
        <w:rPr>
          <w:rFonts w:hint="eastAsia"/>
        </w:rPr>
        <w:br/>
      </w:r>
      <w:r>
        <w:rPr>
          <w:rFonts w:hint="eastAsia"/>
        </w:rPr>
        <w:t>　　国内与代表性国家CSR数对比情况</w:t>
      </w:r>
      <w:r>
        <w:rPr>
          <w:rFonts w:hint="eastAsia"/>
        </w:rPr>
        <w:br/>
      </w:r>
      <w:r>
        <w:rPr>
          <w:rFonts w:hint="eastAsia"/>
        </w:rPr>
        <w:t>　　第一节 2020-2025年中国眼科医疗市场规模及增速</w:t>
      </w:r>
      <w:r>
        <w:rPr>
          <w:rFonts w:hint="eastAsia"/>
        </w:rPr>
        <w:br/>
      </w:r>
      <w:r>
        <w:rPr>
          <w:rFonts w:hint="eastAsia"/>
        </w:rPr>
        <w:t>　　第二节 影响眼科医疗市场规模的因素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2025-2031年中国眼科医疗市场规模及增速预测</w:t>
      </w:r>
      <w:r>
        <w:rPr>
          <w:rFonts w:hint="eastAsia"/>
        </w:rPr>
        <w:br/>
      </w:r>
      <w:r>
        <w:rPr>
          <w:rFonts w:hint="eastAsia"/>
        </w:rPr>
        <w:t>　　第四节 眼科医疗市场发展潜力分析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眼科医疗细分产品市场调研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眼科医疗行业生产分析</w:t>
      </w:r>
      <w:r>
        <w:rPr>
          <w:rFonts w:hint="eastAsia"/>
        </w:rPr>
        <w:br/>
      </w:r>
      <w:r>
        <w:rPr>
          <w:rFonts w:hint="eastAsia"/>
        </w:rPr>
        <w:t>　　第一节 2020-2025年眼科医疗行业生产规模及增速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2025-2031年眼科医疗工业总产值变化趋势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眼科医疗行业生产中存在的问题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眼科医疗行业竞争分析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眼科医疗行业竞争格局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眼科医疗行业市场集中度分析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眼科医疗产品价格分析</w:t>
      </w:r>
      <w:r>
        <w:rPr>
          <w:rFonts w:hint="eastAsia"/>
        </w:rPr>
        <w:br/>
      </w:r>
      <w:r>
        <w:rPr>
          <w:rFonts w:hint="eastAsia"/>
        </w:rPr>
        <w:t>　　第一节 2020-2025年眼科医疗价格走势</w:t>
      </w:r>
      <w:r>
        <w:rPr>
          <w:rFonts w:hint="eastAsia"/>
        </w:rPr>
        <w:br/>
      </w:r>
      <w:r>
        <w:rPr>
          <w:rFonts w:hint="eastAsia"/>
        </w:rPr>
        <w:t>　　第二节 影响眼科医疗产品价格的关键因素分析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2025-2031年眼科医疗产品价格变化趋势</w:t>
      </w:r>
      <w:r>
        <w:rPr>
          <w:rFonts w:hint="eastAsia"/>
        </w:rPr>
        <w:br/>
      </w:r>
      <w:r>
        <w:rPr>
          <w:rFonts w:hint="eastAsia"/>
        </w:rPr>
        <w:t>　　第四节 主要眼科医疗企业价位及价格策略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眼科医疗行业用户分析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替代品对眼科医疗行业的影响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第十三章 重点眼科医疗企业分析</w:t>
      </w:r>
      <w:r>
        <w:rPr>
          <w:rFonts w:hint="eastAsia"/>
        </w:rPr>
        <w:br/>
      </w:r>
      <w:r>
        <w:rPr>
          <w:rFonts w:hint="eastAsia"/>
        </w:rPr>
        <w:t>　　第一节 杭州天目山股份有限公司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北京万辉双鹤有限责任公司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苏州六六视觉眼科医疗器械股份公司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北京市希翼互通医疗器械公司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上海爱瑞视眼科医疗器械公司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陕西威格尔医疗科技发展有限公司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广州鑫视康医疗器械有限公司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第二十四章 眼科医疗行业进入壁垒及机会分析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三、眼科医疗行业进入机会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眼科医疗行业投资前景分析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眼科医疗行业市场前景与预测分析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眼科医疗行业盈利水平分析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眼科医疗行业总体机会评价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眼科医疗行业投资前景研究分析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资本并购重组运作模式</w:t>
      </w:r>
      <w:r>
        <w:rPr>
          <w:rFonts w:hint="eastAsia"/>
        </w:rPr>
        <w:br/>
      </w:r>
      <w:r>
        <w:rPr>
          <w:rFonts w:hint="eastAsia"/>
        </w:rPr>
        <w:t>　　第六节 企业经营管理建议</w:t>
      </w:r>
      <w:r>
        <w:rPr>
          <w:rFonts w:hint="eastAsia"/>
        </w:rPr>
        <w:br/>
      </w:r>
      <w:r>
        <w:rPr>
          <w:rFonts w:hint="eastAsia"/>
        </w:rPr>
        <w:t>　　第七节 重点客户建设建议</w:t>
      </w:r>
      <w:r>
        <w:rPr>
          <w:rFonts w:hint="eastAsia"/>
        </w:rPr>
        <w:br/>
      </w:r>
      <w:r>
        <w:rPr>
          <w:rFonts w:hint="eastAsia"/>
        </w:rPr>
        <w:t>　　第八节 投资前景研究</w:t>
      </w:r>
      <w:r>
        <w:rPr>
          <w:rFonts w:hint="eastAsia"/>
        </w:rPr>
        <w:br/>
      </w:r>
      <w:r>
        <w:rPr>
          <w:rFonts w:hint="eastAsia"/>
        </w:rPr>
        <w:t>　　第九节 中^智林^－如何应对当前经济形势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眼科医疗分类情况</w:t>
      </w:r>
      <w:r>
        <w:rPr>
          <w:rFonts w:hint="eastAsia"/>
        </w:rPr>
        <w:br/>
      </w:r>
      <w:r>
        <w:rPr>
          <w:rFonts w:hint="eastAsia"/>
        </w:rPr>
        <w:t>　　图表 2020-2025年我国眼科医疗市场规模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2020-2025年我国眼科医疗市场销量</w:t>
      </w:r>
      <w:r>
        <w:rPr>
          <w:rFonts w:hint="eastAsia"/>
        </w:rPr>
        <w:br/>
      </w:r>
      <w:r>
        <w:rPr>
          <w:rFonts w:hint="eastAsia"/>
        </w:rPr>
        <w:t>　　图表 2025-2031年眼科医疗市场销量预测</w:t>
      </w:r>
      <w:r>
        <w:rPr>
          <w:rFonts w:hint="eastAsia"/>
        </w:rPr>
        <w:br/>
      </w:r>
      <w:r>
        <w:rPr>
          <w:rFonts w:hint="eastAsia"/>
        </w:rPr>
        <w:t>　　图表 2020-2025年眼科医疗行业需求规模</w:t>
      </w:r>
      <w:r>
        <w:rPr>
          <w:rFonts w:hint="eastAsia"/>
        </w:rPr>
        <w:br/>
      </w:r>
      <w:r>
        <w:rPr>
          <w:rFonts w:hint="eastAsia"/>
        </w:rPr>
        <w:t>　　图表 2020-2025年眼科医疗行业盈利能力</w:t>
      </w:r>
      <w:r>
        <w:rPr>
          <w:rFonts w:hint="eastAsia"/>
        </w:rPr>
        <w:br/>
      </w:r>
      <w:r>
        <w:rPr>
          <w:rFonts w:hint="eastAsia"/>
        </w:rPr>
        <w:t>　　图表 2020-2025年眼科医疗行业发展能力</w:t>
      </w:r>
      <w:r>
        <w:rPr>
          <w:rFonts w:hint="eastAsia"/>
        </w:rPr>
        <w:br/>
      </w:r>
      <w:r>
        <w:rPr>
          <w:rFonts w:hint="eastAsia"/>
        </w:rPr>
        <w:t>　　图表 2020-2025年眼科医疗行业偿债能力分析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2020-2025年眼科医疗行业销售收入前十家企业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2020-2025年我国眼科医疗进口量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2025-2031年我国眼科医疗进出口预测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2025-2031年西北地区眼科医疗市场规模预测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19d238036409a" w:history="1">
        <w:r>
          <w:rPr>
            <w:rStyle w:val="Hyperlink"/>
          </w:rPr>
          <w:t>中国眼科医疗行业调查分析及发展趋势预测报告（2025-2031年）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19d238036409a" w:history="1">
        <w:r>
          <w:rPr>
            <w:rStyle w:val="Hyperlink"/>
          </w:rPr>
          <w:t>https://www.20087.com/5/01/YanKeYiLiaoShiChangXianZhuangYuQ.html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护理加盟十大名牌、眼科医疗器械公司、视力养护加盟店怎么样、眼科医疗器械公司排名、上海近视手术哪家最好、眼科医疗器械、爱尔眼科医院的营业时间、眼科医疗质量控制指标、中医眼科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14efbc7114150" w:history="1">
      <w:r>
        <w:rPr>
          <w:rStyle w:val="Hyperlink"/>
        </w:rPr>
        <w:t>中国眼科医疗行业调查分析及发展趋势预测报告（2025-2031年）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nKeYiLiaoShiChangXianZhuangYuQ.html" TargetMode="External" Id="R5a219d238036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nKeYiLiaoShiChangXianZhuangYuQ.html" TargetMode="External" Id="Rf7314efbc71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2025-02-20T01:19:00Z</dcterms:created>
  <dcterms:modified xsi:type="dcterms:W3CDTF">2025-02-20T02:19:00Z</dcterms:modified>
  <dc:subject>中国眼科医疗行业调查分析及发展趋势预测报告（2025-2031年）</dc:subject>
  <dc:title>中国眼科医疗行业调查分析及发展趋势预测报告（2025-2031年）</dc:title>
  <cp:keywords>中国眼科医疗行业调查分析及发展趋势预测报告（2025-2031年）</cp:keywords>
  <dc:description>中国眼科医疗行业调查分析及发展趋势预测报告（2025-2031年）</dc:description>
</cp:coreProperties>
</file>