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495aae8741ed" w:history="1">
              <w:r>
                <w:rPr>
                  <w:rStyle w:val="Hyperlink"/>
                </w:rPr>
                <w:t>2025-2031年全球与中国骨科运动医学设备行业发展研究及前景趋势分析报告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495aae8741ed" w:history="1">
              <w:r>
                <w:rPr>
                  <w:rStyle w:val="Hyperlink"/>
                </w:rPr>
                <w:t>2025-2031年全球与中国骨科运动医学设备行业发展研究及前景趋势分析报告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e495aae8741ed" w:history="1">
                <w:r>
                  <w:rPr>
                    <w:rStyle w:val="Hyperlink"/>
                  </w:rPr>
                  <w:t>https://www.20087.com/5/51/GuKeYunDongYiXueSheBeiHangYeQuShi.html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运动医学设备涵盖关节镜系统、动力刨削装置、射频消融仪及软组织固定器械，广泛用于韧带修复、半月板手术与肩袖重建等微创治疗。骨科运动医学设备以电动驱动与精密光学为核心，实现高清影像采集、精准组织切除与可控热损伤。主流关节镜系统具备高帧率摄像、冷光源照明与防水密封设计，支持深部腔隙观察。动力工具采用无刷电机与变速手柄，配合多种刀头满足不同组织处理需求。骨科运动医学设备企业在器械锋利度保持性、冲洗液流量控制与人体工程学握持感方面持续优化，提升术中操作稳定性。一次性使用耗材的普及降低了交叉感染风险，同时推动医院采购模式向服务化转型。</w:t>
      </w:r>
      <w:r>
        <w:rPr>
          <w:rFonts w:hint="eastAsia"/>
        </w:rPr>
        <w:br/>
      </w:r>
      <w:r>
        <w:rPr>
          <w:rFonts w:hint="eastAsia"/>
        </w:rPr>
        <w:t>　　未来，骨科运动医学设备的发展将向精准干预与手术路径标准化方向深化。未来设备将集成力反馈传感与组织阻抗监测功能，帮助术者感知切割阻力与边界，防止过度损伤健康组织。射频电极将实现更精确的温度梯度控制，支持选择性收缩胶原纤维而不破坏周围结构。在材料科学推动下，可吸收锚钉与生物活性涂层的应用将促进组织再生与长期愈合。设备设计将更注重与导航模板或个性化导板的配合，提升植入物定位精度。智能化冲洗管理系统将根据手术进程动态调节流速与压力，维持视野清晰。此外，模块化平台架构将支持不同品牌器械的互联互通，降低医院采购与培训成本。远程技术支持与虚拟现实培训系统的结合将加速新技术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e495aae8741ed" w:history="1">
        <w:r>
          <w:rPr>
            <w:rStyle w:val="Hyperlink"/>
          </w:rPr>
          <w:t>2025-2031年全球与中国骨科运动医学设备行业发展研究及前景趋势分析报告</w:t>
        </w:r>
      </w:hyperlink>
      <w:r>
        <w:rPr>
          <w:rFonts w:hint="eastAsia"/>
        </w:rPr>
        <w:t>》系统分析了全球及我国骨科运动医学设备行业的市场规模、竞争格局及技术发展现状，梳理了产业链结构和重点企业表现。报告基于骨科运动医学设备行业发展轨迹，结合政策环境与骨科运动医学设备市场需求变化，研判了骨科运动医学设备行业未来发展趋势与技术演进方向，客观评估了骨科运动医学设备市场机遇与潜在风险。报告为投资者和从业者提供了专业的市场参考，有助于把握骨科运动医学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骨科运动医学设备市场概述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按照不同产品类型，骨科运动医学设备主要可以分为如下几个类别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不同产品类型骨科运动医学设备增长趋势2020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植入物</w:t>
      </w:r>
      <w:r>
        <w:rPr>
          <w:rFonts w:hint="eastAsia"/>
        </w:rPr>
        <w:br/>
      </w:r>
      <w:r>
        <w:rPr>
          <w:rFonts w:hint="eastAsia"/>
        </w:rPr>
        <w:t>　　　　1.2.3 固定装置</w:t>
      </w:r>
      <w:r>
        <w:rPr>
          <w:rFonts w:hint="eastAsia"/>
        </w:rPr>
        <w:br/>
      </w:r>
      <w:r>
        <w:rPr>
          <w:rFonts w:hint="eastAsia"/>
        </w:rPr>
        <w:t>　　　　1.2.4 手术器械</w:t>
      </w:r>
      <w:r>
        <w:rPr>
          <w:rFonts w:hint="eastAsia"/>
        </w:rPr>
        <w:br/>
      </w:r>
      <w:r>
        <w:rPr>
          <w:rFonts w:hint="eastAsia"/>
        </w:rPr>
        <w:t>　　　　1.2.5 运动康复设备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从不同应用，骨科运动医学设备主要包括如下几个方面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不同应用骨科运动医学设备全球规模增长趋势2020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十五五期间骨科运动医学设备行业发展总体概况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骨科运动医学设备行业发展主要特点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全球骨科运动医学设备行业规模及预测分析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全球市场骨科运动医学设备总体规模（2020-2031）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中国市场骨科运动医学设备总体规模（2020-2031）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中国市场骨科运动医学设备总规模占全球比重（2020-2031）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全球主要地区骨科运动医学设备市场规模分析（2020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全球市场主要厂商骨科运动医学设备收入分析（2020-2025）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全球市场主要厂商骨科运动医学设备收入市场份额（2020-2025）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全球主要厂商骨科运动医学设备收入排名及市场占有率（2024年）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全球主要企业总部及骨科运动医学设备市场分布</w:t>
      </w:r>
      <w:r>
        <w:rPr>
          <w:rFonts w:hint="eastAsia"/>
        </w:rPr>
        <w:br/>
      </w:r>
      <w:r>
        <w:rPr>
          <w:rFonts w:hint="eastAsia"/>
        </w:rPr>
        <w:t>　　3.5 全球主要企业骨科运动医学设备产品类型及应用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全球主要企业开始骨科运动医学设备业务日期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骨科运动医学设备行业集中度分析：2024年全球Top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全球骨科运动医学设备第一梯队、第二梯队和第三梯队厂商及市场份额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中国本土主要企业骨科运动医学设备收入分析（2020-2025）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中国市场骨科运动医学设备销售情况分析</w:t>
      </w:r>
      <w:r>
        <w:rPr>
          <w:rFonts w:hint="eastAsia"/>
        </w:rPr>
        <w:br/>
      </w:r>
      <w:r>
        <w:rPr>
          <w:rFonts w:hint="eastAsia"/>
        </w:rPr>
        <w:t>　　3.10 骨科运动医学设备中国企业SWOT分析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不同产品类型骨科运动医学设备分析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全球市场不同产品类型骨科运动医学设备总体规模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全球市场不同产品类型骨科运动医学设备总体规模（2020-2025）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全球市场不同产品类型骨科运动医学设备总体规模预测（2026-2031）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中国市场不同产品类型骨科运动医学设备总体规模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中国市场不同产品类型骨科运动医学设备总体规模（2020-2025）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中国市场不同产品类型骨科运动医学设备总体规模预测（2026-2031）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不同应用骨科运动医学设备分析</w:t>
      </w:r>
      <w:r>
        <w:rPr>
          <w:rFonts w:hint="eastAsia"/>
        </w:rPr>
        <w:br/>
      </w:r>
      <w:r>
        <w:rPr>
          <w:rFonts w:hint="eastAsia"/>
        </w:rPr>
        <w:t>　　5.1 全球市场不同应用骨科运动医学设备总体规模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全球市场不同应用骨科运动医学设备总体规模（2020-2025）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全球市场不同应用骨科运动医学设备总体规模预测（2026-2031）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中国市场不同应用骨科运动医学设备总体规模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中国市场不同应用骨科运动医学设备总体规模（2020-2025）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中国市场不同应用骨科运动医学设备总体规模预测（2026-2031）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骨科运动医学设备行业发展机遇及主要驱动因素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骨科运动医学设备行业发展面临的风险</w:t>
      </w:r>
      <w:r>
        <w:rPr>
          <w:rFonts w:hint="eastAsia"/>
        </w:rPr>
        <w:br/>
      </w:r>
      <w:r>
        <w:rPr>
          <w:rFonts w:hint="eastAsia"/>
        </w:rPr>
        <w:t>　　6.3 骨科运动医学设备行业政策分析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骨科运动医学设备行业产业链简介</w:t>
      </w:r>
      <w:r>
        <w:rPr>
          <w:rFonts w:hint="eastAsia"/>
        </w:rPr>
        <w:br/>
      </w:r>
      <w:r>
        <w:rPr>
          <w:rFonts w:hint="eastAsia"/>
        </w:rPr>
        <w:t>　　　　7.1.1 骨科运动医学设备产业链</w:t>
      </w:r>
      <w:r>
        <w:rPr>
          <w:rFonts w:hint="eastAsia"/>
        </w:rPr>
        <w:br/>
      </w:r>
      <w:r>
        <w:rPr>
          <w:rFonts w:hint="eastAsia"/>
        </w:rPr>
        <w:t>　　　　7.1.2 骨科运动医学设备行业供应链分析</w:t>
      </w:r>
      <w:r>
        <w:rPr>
          <w:rFonts w:hint="eastAsia"/>
        </w:rPr>
        <w:br/>
      </w:r>
      <w:r>
        <w:rPr>
          <w:rFonts w:hint="eastAsia"/>
        </w:rPr>
        <w:t>　　　　7.1.3 骨科运动医学设备主要原材料及其供应商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骨科运动医学设备行业主要下游客户</w:t>
      </w:r>
      <w:r>
        <w:rPr>
          <w:rFonts w:hint="eastAsia"/>
        </w:rPr>
        <w:br/>
      </w:r>
      <w:r>
        <w:rPr>
          <w:rFonts w:hint="eastAsia"/>
        </w:rPr>
        <w:t>　　7.2 骨科运动医学设备行业采购模式</w:t>
      </w:r>
      <w:r>
        <w:rPr>
          <w:rFonts w:hint="eastAsia"/>
        </w:rPr>
        <w:br/>
      </w:r>
      <w:r>
        <w:rPr>
          <w:rFonts w:hint="eastAsia"/>
        </w:rPr>
        <w:t>　　7.3 骨科运动医学设备行业开发/生产模式</w:t>
      </w:r>
      <w:r>
        <w:rPr>
          <w:rFonts w:hint="eastAsia"/>
        </w:rPr>
        <w:br/>
      </w:r>
      <w:r>
        <w:rPr>
          <w:rFonts w:hint="eastAsia"/>
        </w:rPr>
        <w:t>　　7.4 骨科运动医学设备行业销售模式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全球市场主要骨科运动医学设备企业简介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骨科运动医学设备收入及毛利率（2020-2025）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不同产品类型骨科运动医学设备全球规模增长趋势（CAGR）2020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骨科运动医学设备行业发展主要特点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进入骨科运动医学设备行业壁垒</w:t>
      </w:r>
      <w:r>
        <w:rPr>
          <w:rFonts w:hint="eastAsia"/>
        </w:rPr>
        <w:br/>
      </w:r>
      <w:r>
        <w:rPr>
          <w:rFonts w:hint="eastAsia"/>
        </w:rPr>
        <w:t>　　表 5： 骨科运动医学设备发展趋势及建议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全球主要地区骨科运动医学设备总体规模增速（CAGR）（百万美元）：2020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全球主要地区骨科运动医学设备总体规模（2020-2025）&amp;（百万美元）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全球主要地区骨科运动医学设备总体规模（2026-2031）&amp;（百万美元）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北美骨科运动医学设备基本情况分析</w:t>
      </w:r>
      <w:r>
        <w:rPr>
          <w:rFonts w:hint="eastAsia"/>
        </w:rPr>
        <w:br/>
      </w:r>
      <w:r>
        <w:rPr>
          <w:rFonts w:hint="eastAsia"/>
        </w:rPr>
        <w:t>　　表 10： 欧洲骨科运动医学设备基本情况分析</w:t>
      </w:r>
      <w:r>
        <w:rPr>
          <w:rFonts w:hint="eastAsia"/>
        </w:rPr>
        <w:br/>
      </w:r>
      <w:r>
        <w:rPr>
          <w:rFonts w:hint="eastAsia"/>
        </w:rPr>
        <w:t>　　表 11： 亚太骨科运动医学设备基本情况分析</w:t>
      </w:r>
      <w:r>
        <w:rPr>
          <w:rFonts w:hint="eastAsia"/>
        </w:rPr>
        <w:br/>
      </w:r>
      <w:r>
        <w:rPr>
          <w:rFonts w:hint="eastAsia"/>
        </w:rPr>
        <w:t>　　表 12： 拉美骨科运动医学设备基本情况分析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中东及非洲骨科运动医学设备基本情况分析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全球市场主要厂商骨科运动医学设备收入（2020-2025）&amp;（百万美元）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全球市场主要厂商骨科运动医学设备收入市场份额（2020-2025）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全球主要厂商骨科运动医学设备收入排名及市场占有率（2024年）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全球主要企业总部及骨科运动医学设备市场分布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全球主要企业骨科运动医学设备产品类型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全球主要企业骨科运动医学设备商业化日期</w:t>
      </w:r>
      <w:r>
        <w:rPr>
          <w:rFonts w:hint="eastAsia"/>
        </w:rPr>
        <w:br/>
      </w:r>
      <w:r>
        <w:rPr>
          <w:rFonts w:hint="eastAsia"/>
        </w:rPr>
        <w:t>　　表 20： 2024全球骨科运动医学设备主要厂商市场地位（第一梯队、第二梯队和第三梯队）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中国本土企业骨科运动医学设备收入（2020-2025）&amp;（百万美元）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中国本土企业骨科运动医学设备收入市场份额（2020-2025）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2024年全球及中国本土企业在中国市场骨科运动医学设备收入排名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全球市场不同产品类型骨科运动医学设备总体规模（2020-2025）&amp;（百万美元）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全球市场不同产品类型骨科运动医学设备总体规模预测（2026-2031）&amp;（百万美元）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全球市场不同产品类型骨科运动医学设备市场份额（2020-2025）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全球市场不同产品类型骨科运动医学设备市场份额预测（2026-2031）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中国市场不同产品类型骨科运动医学设备总体规模（2020-2025）&amp;（百万美元）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中国市场不同产品类型骨科运动医学设备总体规模预测（2026-2031）&amp;（百万美元）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中国市场不同产品类型骨科运动医学设备市场份额（2020-2025）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中国市场不同产品类型骨科运动医学设备市场份额预测（2026-2031）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全球市场不同应用骨科运动医学设备总体规模（2020-2025）&amp;（百万美元）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全球市场不同应用骨科运动医学设备总体规模预测（2026-2031）&amp;（百万美元）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全球市场不同应用骨科运动医学设备市场份额（2020-2025）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全球市场不同应用骨科运动医学设备市场份额预测（2026-2031）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中国市场不同应用骨科运动医学设备总体规模（2020-2025）&amp;（百万美元）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中国市场不同应用骨科运动医学设备总体规模预测（2026-2031）&amp;（百万美元）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中国市场不同应用骨科运动医学设备市场份额（2020-2025）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中国市场不同应用骨科运动医学设备市场份额预测（2026-2031）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骨科运动医学设备行业发展机遇及主要驱动因素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骨科运动医学设备行业发展面临的风险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骨科运动医学设备行业政策分析</w:t>
      </w:r>
      <w:r>
        <w:rPr>
          <w:rFonts w:hint="eastAsia"/>
        </w:rPr>
        <w:br/>
      </w:r>
      <w:r>
        <w:rPr>
          <w:rFonts w:hint="eastAsia"/>
        </w:rPr>
        <w:t>　　表 44： 骨科运动医学设备行业供应链分析</w:t>
      </w:r>
      <w:r>
        <w:rPr>
          <w:rFonts w:hint="eastAsia"/>
        </w:rPr>
        <w:br/>
      </w:r>
      <w:r>
        <w:rPr>
          <w:rFonts w:hint="eastAsia"/>
        </w:rPr>
        <w:t>　　表 45： 骨科运动医学设备上游原材料和主要供应商情况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骨科运动医学设备行业主要下游客户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重点企业（11）基本信息、骨科运动医学设备市场分布、总部及行业地位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骨科运动医学设备产品规格、参数及市场应用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骨科运动医学设备收入（百万美元）及毛利率（2020-2025）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骨科运动医学设备产品图片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不同产品类型骨科运动医学设备全球规模2020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全球不同产品类型骨科运动医学设备市场份额2024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植入物产品图片</w:t>
      </w:r>
      <w:r>
        <w:rPr>
          <w:rFonts w:hint="eastAsia"/>
        </w:rPr>
        <w:br/>
      </w:r>
      <w:r>
        <w:rPr>
          <w:rFonts w:hint="eastAsia"/>
        </w:rPr>
        <w:t>　　图 5： 固定装置产品图片</w:t>
      </w:r>
      <w:r>
        <w:rPr>
          <w:rFonts w:hint="eastAsia"/>
        </w:rPr>
        <w:br/>
      </w:r>
      <w:r>
        <w:rPr>
          <w:rFonts w:hint="eastAsia"/>
        </w:rPr>
        <w:t>　　图 6： 手术器械产品图片</w:t>
      </w:r>
      <w:r>
        <w:rPr>
          <w:rFonts w:hint="eastAsia"/>
        </w:rPr>
        <w:br/>
      </w:r>
      <w:r>
        <w:rPr>
          <w:rFonts w:hint="eastAsia"/>
        </w:rPr>
        <w:t>　　图 7： 运动康复设备产品图片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全球不同应用骨科运动医学设备市场份额2024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康复中心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全球市场骨科运动医学设备市场规模：2020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中国市场骨科运动医学设备总规模占全球比重（2020-2031）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全球主要地区骨科运动医学设备总体规模（百万美元）：2020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中东及非洲市场骨科运动医学设备总体规模（2020-2031）&amp;（百万美元）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2024年全球前五大骨科运动医学设备厂商市场份额（按收入）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2024年全球骨科运动医学设备第一梯队、第二梯队和第三梯队厂商及市场份额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骨科运动医学设备中国企业SWOT分析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中国市场不同应用骨科运动医学设备市场份额（2020-2031）</w:t>
      </w:r>
      <w:r>
        <w:rPr>
          <w:rFonts w:hint="eastAsia"/>
        </w:rPr>
        <w:br/>
      </w:r>
      <w:r>
        <w:rPr>
          <w:rFonts w:hint="eastAsia"/>
        </w:rPr>
        <w:t>　　图 32： 骨科运动医学设备产业链</w:t>
      </w:r>
      <w:r>
        <w:rPr>
          <w:rFonts w:hint="eastAsia"/>
        </w:rPr>
        <w:br/>
      </w:r>
      <w:r>
        <w:rPr>
          <w:rFonts w:hint="eastAsia"/>
        </w:rPr>
        <w:t>　　图 33： 骨科运动医学设备行业采购模式</w:t>
      </w:r>
      <w:r>
        <w:rPr>
          <w:rFonts w:hint="eastAsia"/>
        </w:rPr>
        <w:br/>
      </w:r>
      <w:r>
        <w:rPr>
          <w:rFonts w:hint="eastAsia"/>
        </w:rPr>
        <w:t>　　图 34： 骨科运动医学设备行业开发/生产模式分析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35： 骨科运动医学设备行业销售模式分析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495aae8741ed" w:history="1">
        <w:r>
          <w:rPr>
            <w:rStyle w:val="Hyperlink"/>
          </w:rPr>
          <w:t>2025-2031年全球与中国骨科运动医学设备行业发展研究及前景趋势分析报告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e495aae8741ed" w:history="1">
        <w:r>
          <w:rPr>
            <w:rStyle w:val="Hyperlink"/>
          </w:rPr>
          <w:t>https://www.20087.com/5/51/GuKeYunDongYiXueSheBeiHangYeQuShi.html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ad6c644b4876" w:history="1">
      <w:r>
        <w:rPr>
          <w:rStyle w:val="Hyperlink"/>
        </w:rPr>
        <w:t>2025-2031年全球与中国骨科运动医学设备行业发展研究及前景趋势分析报告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KeYunDongYiXueSheBeiHangYeQuShi.html" TargetMode="External" Id="Rc78e495aae8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KeYunDongYiXueSheBeiHangYeQuShi.html" TargetMode="External" Id="R4a50ad6c644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2025-09-11T01:48:23Z</dcterms:created>
  <dcterms:modified xsi:type="dcterms:W3CDTF">2025-09-11T02:48:23Z</dcterms:modified>
  <dc:subject>2025-2031年全球与中国骨科运动医学设备行业发展研究及前景趋势分析报告</dc:subject>
  <dc:title>2025-2031年全球与中国骨科运动医学设备行业发展研究及前景趋势分析报告</dc:title>
  <cp:keywords>2025-2031年全球与中国骨科运动医学设备行业发展研究及前景趋势分析报告</cp:keywords>
  <dc:description>2025-2031年全球与中国骨科运动医学设备行业发展研究及前景趋势分析报告</dc:description>
</cp:coreProperties>
</file>