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036b82a0641df" w:history="1">
              <w:r>
                <w:rPr>
                  <w:rStyle w:val="Hyperlink"/>
                </w:rPr>
                <w:t>2025-2031年中国peg修饰干扰素（聚乙二醇干扰素）行业市场调研与发展前景预测报告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036b82a0641df" w:history="1">
              <w:r>
                <w:rPr>
                  <w:rStyle w:val="Hyperlink"/>
                </w:rPr>
                <w:t>2025-2031年中国peg修饰干扰素（聚乙二醇干扰素）行业市场调研与发展前景预测报告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036b82a0641df" w:history="1">
                <w:r>
                  <w:rPr>
                    <w:rStyle w:val="Hyperlink"/>
                  </w:rPr>
                  <w:t>https://www.20087.com/5/81/pegXiuShiGanRaoSu-JuYiErChunGanRaoSu-ShiChangQianJingFenXi.html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修饰干扰素通过将聚乙二醇链共价连接至天然干扰素分子，显著延长药物在血液循环中的停留时间，减少给药频率，提升患者治疗依从性，已成为慢性乙型肝炎、丙型肝炎及某些血液系统肿瘤的标准治疗药物之一。peg修饰干扰素（聚乙二醇干扰素）采用定点或随机修饰技术，控制聚乙二醇分子量与结合位点数量，以平衡药效活性与免疫原性。生产工艺涵盖基因工程表达、蛋白纯化与化学偶联等多个高技术环节，对终产品的纯度、修饰度分布与生物活性有严格质量要求。临床应用中，聚乙二醇干扰素展现出稳定的抗病毒与抗增殖效应，部分品种已纳入国家医保目录，具备较广泛的可及性。</w:t>
      </w:r>
      <w:r>
        <w:rPr>
          <w:rFonts w:hint="eastAsia"/>
        </w:rPr>
        <w:br/>
      </w:r>
      <w:r>
        <w:rPr>
          <w:rFonts w:hint="eastAsia"/>
        </w:rPr>
        <w:t>　　未来聚乙二醇修饰干扰素将向精准修饰、新型递送系统与适应症优化方向发展。支化或可裂解聚乙二醇载体的应用将改善药物释放动力学，降低体内蓄积风险。定点修饰技术的进步将实现特定氨基酸位点的精确偶联，提高产品均一性与疗效可预测性。制剂形式可能向长效缓释微球或皮下植入剂演进，进一步减少注射频次。在适应症方面，基于干扰素的免疫调节特性，其在自身免疫性疾病、抗肿瘤联合免疫治疗中的潜力正被深入挖掘。伴随生物类似物研发推进，对原研产品的质量可比性与临床等效性评价将更加严格。同时，个体化用药趋势推动基于基因分型的疗效预测模型建立，优化患者筛选与治疗方案制定，提升整体治疗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036b82a0641df" w:history="1">
        <w:r>
          <w:rPr>
            <w:rStyle w:val="Hyperlink"/>
          </w:rPr>
          <w:t>2025-2031年中国peg修饰干扰素（聚乙二醇干扰素）行业市场调研与发展前景预测报告</w:t>
        </w:r>
      </w:hyperlink>
      <w:r>
        <w:rPr>
          <w:rFonts w:hint="eastAsia"/>
        </w:rPr>
        <w:t>》结合peg修饰干扰素（聚乙二醇干扰素）行业市场的发展现状，依托行业权威数据资源和长期市场监测数据库，系统分析了peg修饰干扰素（聚乙二醇干扰素）行业的市场规模、供需状况、竞争格局及主要企业经营情况，并对peg修饰干扰素（聚乙二醇干扰素）行业未来发展进行了科学预测。报告旨在帮助投资者准确把握peg修饰干扰素（聚乙二醇干扰素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peg修饰干扰素（聚乙二醇干扰素）行业概述</w:t>
      </w:r>
      <w:r>
        <w:rPr>
          <w:rFonts w:hint="eastAsia"/>
        </w:rPr>
        <w:br/>
      </w:r>
      <w:r>
        <w:rPr>
          <w:rFonts w:hint="eastAsia"/>
        </w:rPr>
        <w:t>　　第一节 peg修饰干扰素（聚乙二醇干扰素）定义与分类</w:t>
      </w:r>
      <w:r>
        <w:rPr>
          <w:rFonts w:hint="eastAsia"/>
        </w:rPr>
        <w:br/>
      </w:r>
      <w:r>
        <w:rPr>
          <w:rFonts w:hint="eastAsia"/>
        </w:rPr>
        <w:t>　　第二节 peg修饰干扰素（聚乙二醇干扰素）应用领域</w:t>
      </w:r>
      <w:r>
        <w:rPr>
          <w:rFonts w:hint="eastAsia"/>
        </w:rPr>
        <w:br/>
      </w:r>
      <w:r>
        <w:rPr>
          <w:rFonts w:hint="eastAsia"/>
        </w:rPr>
        <w:t>　　第三节 peg修饰干扰素（聚乙二醇干扰素）行业经济指标分析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一、peg修饰干扰素（聚乙二醇干扰素）行业赢利性评估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二、peg修饰干扰素（聚乙二醇干扰素）行业成长速度分析</w:t>
      </w:r>
      <w:r>
        <w:rPr>
          <w:rFonts w:hint="eastAsia"/>
        </w:rPr>
        <w:br/>
      </w:r>
      <w:r>
        <w:rPr>
          <w:rFonts w:hint="eastAsia"/>
        </w:rPr>
        <w:t>　　　　三、peg修饰干扰素（聚乙二醇干扰素）附加值提升空间探讨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四、peg修饰干扰素（聚乙二醇干扰素）行业进入壁垒分析</w:t>
      </w:r>
      <w:r>
        <w:rPr>
          <w:rFonts w:hint="eastAsia"/>
        </w:rPr>
        <w:br/>
      </w:r>
      <w:r>
        <w:rPr>
          <w:rFonts w:hint="eastAsia"/>
        </w:rPr>
        <w:t>　　　　五、peg修饰干扰素（聚乙二醇干扰素）行业风险性评估</w:t>
      </w:r>
      <w:r>
        <w:rPr>
          <w:rFonts w:hint="eastAsia"/>
        </w:rPr>
        <w:br/>
      </w:r>
      <w:r>
        <w:rPr>
          <w:rFonts w:hint="eastAsia"/>
        </w:rPr>
        <w:t>　　　　六、peg修饰干扰素（聚乙二醇干扰素）行业周期性分析</w:t>
      </w:r>
      <w:r>
        <w:rPr>
          <w:rFonts w:hint="eastAsia"/>
        </w:rPr>
        <w:br/>
      </w:r>
      <w:r>
        <w:rPr>
          <w:rFonts w:hint="eastAsia"/>
        </w:rPr>
        <w:t>　　　　七、peg修饰干扰素（聚乙二醇干扰素）行业竞争程度指标</w:t>
      </w:r>
      <w:r>
        <w:rPr>
          <w:rFonts w:hint="eastAsia"/>
        </w:rPr>
        <w:br/>
      </w:r>
      <w:r>
        <w:rPr>
          <w:rFonts w:hint="eastAsia"/>
        </w:rPr>
        <w:t>　　　　八、peg修饰干扰素（聚乙二醇干扰素）行业成熟度综合分析</w:t>
      </w:r>
      <w:r>
        <w:rPr>
          <w:rFonts w:hint="eastAsia"/>
        </w:rPr>
        <w:br/>
      </w:r>
      <w:r>
        <w:rPr>
          <w:rFonts w:hint="eastAsia"/>
        </w:rPr>
        <w:t>　　第四节 peg修饰干扰素（聚乙二醇干扰素）产业链及经营模式分析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三、peg修饰干扰素（聚乙二醇干扰素）销售模式与渠道策略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全球peg修饰干扰素（聚乙二醇干扰素）市场发展分析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2024-2025年全球peg修饰干扰素（聚乙二醇干扰素）行业发展分析</w:t>
      </w:r>
      <w:r>
        <w:rPr>
          <w:rFonts w:hint="eastAsia"/>
        </w:rPr>
        <w:br/>
      </w:r>
      <w:r>
        <w:rPr>
          <w:rFonts w:hint="eastAsia"/>
        </w:rPr>
        <w:t>　　　　一、全球peg修饰干扰素（聚乙二醇干扰素）行业市场规模与趋势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二、全球peg修饰干扰素（聚乙二醇干扰素）行业发展特点</w:t>
      </w:r>
      <w:r>
        <w:rPr>
          <w:rFonts w:hint="eastAsia"/>
        </w:rPr>
        <w:br/>
      </w:r>
      <w:r>
        <w:rPr>
          <w:rFonts w:hint="eastAsia"/>
        </w:rPr>
        <w:t>　　　　三、全球peg修饰干扰素（聚乙二醇干扰素）行业竞争格局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主要国家与地区peg修饰干扰素（聚乙二醇干扰素）市场分析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2025-2031年全球peg修饰干扰素（聚乙二醇干扰素）行业发展趋势与前景预测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一、peg修饰干扰素（聚乙二醇干扰素）行业发展趋势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中国peg修饰干扰素（聚乙二醇干扰素）行业市场分析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2024-2025年peg修饰干扰素（聚乙二醇干扰素）产能与投资动态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一、国内peg修饰干扰素（聚乙二醇干扰素）产能现状与利用效率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2025-2031年peg修饰干扰素（聚乙二醇干扰素）行业产量统计与趋势预测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一、2019-2024年peg修饰干扰素（聚乙二醇干扰素）行业产量与增长趋势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1、2019-2024年peg修饰干扰素（聚乙二醇干扰素）产量及增长趋势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2、2019-2024年peg修饰干扰素（聚乙二醇干扰素）细分产品产量及份额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三、2025-2031年peg修饰干扰素（聚乙二醇干扰素）产量预测</w:t>
      </w:r>
      <w:r>
        <w:rPr>
          <w:rFonts w:hint="eastAsia"/>
        </w:rPr>
        <w:br/>
      </w:r>
      <w:r>
        <w:rPr>
          <w:rFonts w:hint="eastAsia"/>
        </w:rPr>
        <w:t>　　第三节 2025-2031年peg修饰干扰素（聚乙二醇干扰素）市场需求与销售分析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一、2024-2025年peg修饰干扰素（聚乙二醇干扰素）行业需求现状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三、2019-2024年peg修饰干扰素（聚乙二醇干扰素）行业销售规模分析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四、2025-2031年peg修饰干扰素（聚乙二醇干扰素）市场增长潜力与规模预测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2024-2025年peg修饰干扰素（聚乙二醇干扰素）行业技术发展现状及趋势分析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peg修饰干扰素（聚乙二醇干扰素）行业技术发展现状分析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国内外peg修饰干扰素（聚乙二醇干扰素）行业技术差距分析及差距形成的主要原因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peg修饰干扰素（聚乙二醇干扰素）行业技术发展方向、趋势预测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提升peg修饰干扰素（聚乙二醇干扰素）行业技术能力策略建议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中国peg修饰干扰素（聚乙二醇干扰素）细分市场分析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一、2024-2025年peg修饰干扰素（聚乙二醇干扰素）主要细分产品市场现状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peg修饰干扰素（聚乙二醇干扰素）价格机制与竞争策略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一、2019-2024年peg修饰干扰素（聚乙二醇干扰素）市场价格走势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peg修饰干扰素（聚乙二醇干扰素）定价策略与方法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2025-2031年peg修饰干扰素（聚乙二醇干扰素）价格竞争态势与趋势预测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中国peg修饰干扰素（聚乙二醇干扰素）行业重点区域市场研究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2024-2025年重点区域peg修饰干扰素（聚乙二醇干扰素）市场发展概况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二、2019-2024年peg修饰干扰素（聚乙二醇干扰素）市场需求规模情况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三、2025-2031年peg修饰干扰素（聚乙二醇干扰素）行业发展潜力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二、2019-2024年peg修饰干扰素（聚乙二醇干扰素）市场需求规模情况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三、2025-2031年peg修饰干扰素（聚乙二醇干扰素）行业发展潜力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二、2019-2024年peg修饰干扰素（聚乙二醇干扰素）市场需求规模情况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三、2025-2031年peg修饰干扰素（聚乙二醇干扰素）行业发展潜力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二、2019-2024年peg修饰干扰素（聚乙二醇干扰素）市场需求规模情况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三、2025-2031年peg修饰干扰素（聚乙二醇干扰素）行业发展潜力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二、2019-2024年peg修饰干扰素（聚乙二醇干扰素）市场需求规模情况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三、2025-2031年peg修饰干扰素（聚乙二醇干扰素）行业发展潜力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2019-2024年中国peg修饰干扰素（聚乙二醇干扰素）行业进出口情况分析</w:t>
      </w:r>
      <w:r>
        <w:rPr>
          <w:rFonts w:hint="eastAsia"/>
        </w:rPr>
        <w:br/>
      </w:r>
      <w:r>
        <w:rPr>
          <w:rFonts w:hint="eastAsia"/>
        </w:rPr>
        <w:t>　　第一节 peg修饰干扰素（聚乙二醇干扰素）行业进口规模与来源分析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一、2019-2024年peg修饰干扰素（聚乙二醇干扰素）进口规模分析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peg修饰干扰素（聚乙二醇干扰素）行业出口规模与目的地分析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一、2019-2024年peg修饰干扰素（聚乙二醇干扰素）出口规模分析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2019-2024年中国peg修饰干扰素（聚乙二醇干扰素）总体规模与财务指标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中国peg修饰干扰素（聚乙二醇干扰素）行业总体规模分析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一、peg修饰干扰素（聚乙二醇干扰素）企业数量与结构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二、peg修饰干扰素（聚乙二醇干扰素）从业人员规模</w:t>
      </w:r>
      <w:r>
        <w:rPr>
          <w:rFonts w:hint="eastAsia"/>
        </w:rPr>
        <w:br/>
      </w:r>
      <w:r>
        <w:rPr>
          <w:rFonts w:hint="eastAsia"/>
        </w:rPr>
        <w:t>　　　　三、peg修饰干扰素（聚乙二醇干扰素）行业资产状况</w:t>
      </w:r>
      <w:r>
        <w:rPr>
          <w:rFonts w:hint="eastAsia"/>
        </w:rPr>
        <w:br/>
      </w:r>
      <w:r>
        <w:rPr>
          <w:rFonts w:hint="eastAsia"/>
        </w:rPr>
        <w:t>　　第二节 中国peg修饰干扰素（聚乙二醇干扰素）行业财务指标总体分析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peg修饰干扰素（聚乙二醇干扰素）行业重点企业经营状况分析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peg修饰干扰素（聚乙二醇干扰素）重点企业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peg修饰干扰素（聚乙二醇干扰素）领先企业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peg修饰干扰素（聚乙二醇干扰素）标杆企业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peg修饰干扰素（聚乙二醇干扰素）代表企业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peg修饰干扰素（聚乙二醇干扰素）龙头企业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peg修饰干扰素（聚乙二醇干扰素）重点企业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中国peg修饰干扰素（聚乙二醇干扰素）行业竞争格局分析</w:t>
      </w:r>
      <w:r>
        <w:rPr>
          <w:rFonts w:hint="eastAsia"/>
        </w:rPr>
        <w:br/>
      </w:r>
      <w:r>
        <w:rPr>
          <w:rFonts w:hint="eastAsia"/>
        </w:rPr>
        <w:t>　　第一节 peg修饰干扰素（聚乙二醇干扰素）行业竞争格局总览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2024-2025年peg修饰干扰素（聚乙二醇干扰素）行业竞争力分析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四、peg修饰干扰素（聚乙二醇干扰素）替代品威胁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2019-2024年peg修饰干扰素（聚乙二醇干扰素）行业企业并购活动分析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2024-2025年peg修饰干扰素（聚乙二醇干扰素）行业会展与招投标活动分析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2025年中国peg修饰干扰素（聚乙二醇干扰素）企业发展策略分析</w:t>
      </w:r>
      <w:r>
        <w:rPr>
          <w:rFonts w:hint="eastAsia"/>
        </w:rPr>
        <w:br/>
      </w:r>
      <w:r>
        <w:rPr>
          <w:rFonts w:hint="eastAsia"/>
        </w:rPr>
        <w:t>　　第一节 peg修饰干扰素（聚乙二醇干扰素）市场策略分析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二、peg修饰干扰素（聚乙二醇干扰素）市场细分与目标客户</w:t>
      </w:r>
      <w:r>
        <w:rPr>
          <w:rFonts w:hint="eastAsia"/>
        </w:rPr>
        <w:br/>
      </w:r>
      <w:r>
        <w:rPr>
          <w:rFonts w:hint="eastAsia"/>
        </w:rPr>
        <w:t>　　第二节 peg修饰干扰素（聚乙二醇干扰素）销售策略分析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提高peg修饰干扰素（聚乙二醇干扰素）企业竞争力建议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peg修饰干扰素（聚乙二醇干扰素）品牌战略思考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一、peg修饰干扰素（聚乙二醇干扰素）品牌建设与维护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中国peg修饰干扰素（聚乙二醇干扰素）行业风险与对策</w:t>
      </w:r>
      <w:r>
        <w:rPr>
          <w:rFonts w:hint="eastAsia"/>
        </w:rPr>
        <w:br/>
      </w:r>
      <w:r>
        <w:rPr>
          <w:rFonts w:hint="eastAsia"/>
        </w:rPr>
        <w:t>　　第一节 peg修饰干扰素（聚乙二醇干扰素）行业SWOT分析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一、peg修饰干扰素（聚乙二醇干扰素）行业优势分析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二、peg修饰干扰素（聚乙二醇干扰素）行业劣势分析</w:t>
      </w:r>
      <w:r>
        <w:rPr>
          <w:rFonts w:hint="eastAsia"/>
        </w:rPr>
        <w:br/>
      </w:r>
      <w:r>
        <w:rPr>
          <w:rFonts w:hint="eastAsia"/>
        </w:rPr>
        <w:t>　　　　三、peg修饰干扰素（聚乙二醇干扰素）市场机会探索</w:t>
      </w:r>
      <w:r>
        <w:rPr>
          <w:rFonts w:hint="eastAsia"/>
        </w:rPr>
        <w:br/>
      </w:r>
      <w:r>
        <w:rPr>
          <w:rFonts w:hint="eastAsia"/>
        </w:rPr>
        <w:t>　　　　四、peg修饰干扰素（聚乙二醇干扰素）市场威胁评估</w:t>
      </w:r>
      <w:r>
        <w:rPr>
          <w:rFonts w:hint="eastAsia"/>
        </w:rPr>
        <w:br/>
      </w:r>
      <w:r>
        <w:rPr>
          <w:rFonts w:hint="eastAsia"/>
        </w:rPr>
        <w:t>　　第二节 peg修饰干扰素（聚乙二醇干扰素）行业风险及对策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2025-2031年中国peg修饰干扰素（聚乙二醇干扰素）行业前景与发展趋势</w:t>
      </w:r>
      <w:r>
        <w:rPr>
          <w:rFonts w:hint="eastAsia"/>
        </w:rPr>
        <w:br/>
      </w:r>
      <w:r>
        <w:rPr>
          <w:rFonts w:hint="eastAsia"/>
        </w:rPr>
        <w:t>　　第一节 peg修饰干扰素（聚乙二醇干扰素）行业发展环境分析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2025-2031年peg修饰干扰素（聚乙二醇干扰素）行业发展趋势与方向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一、peg修饰干扰素（聚乙二醇干扰素）行业发展方向预测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2025-2031年peg修饰干扰素（聚乙二醇干扰素）行业发展潜力与机遇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一、peg修饰干扰素（聚乙二醇干扰素）市场发展潜力评估</w:t>
      </w:r>
      <w:r>
        <w:rPr>
          <w:rFonts w:hint="eastAsia"/>
        </w:rPr>
        <w:br/>
      </w:r>
      <w:r>
        <w:rPr>
          <w:rFonts w:hint="eastAsia"/>
        </w:rPr>
        <w:t>　　　　二、peg修饰干扰素（聚乙二醇干扰素）新兴市场与机遇探索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peg修饰干扰素（聚乙二醇干扰素）行业研究结论与建议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peg修饰干扰素（聚乙二醇干扰素）行业发展建议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2019-2024年中国peg修饰干扰素（聚乙二醇干扰素）市场规模及增长情况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2019-2024年中国peg修饰干扰素（聚乙二醇干扰素）行业产能及增长趋势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2025-2031年中国peg修饰干扰素（聚乙二醇干扰素）行业产能预测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2019-2024年中国peg修饰干扰素（聚乙二醇干扰素）行业产量及增长趋势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2025-2031年中国peg修饰干扰素（聚乙二醇干扰素）行业产量预测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2019-2024年中国peg修饰干扰素（聚乙二醇干扰素）行业市场需求及增长情况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2025-2031年中国peg修饰干扰素（聚乙二醇干扰素）行业市场需求预测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2019-2024年中国peg修饰干扰素（聚乙二醇干扰素）行业利润及增长情况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**地区peg修饰干扰素（聚乙二醇干扰素）市场规模及增长情况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**地区peg修饰干扰素（聚乙二醇干扰素）行业市场需求情况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**地区peg修饰干扰素（聚乙二醇干扰素）市场规模及增长情况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**地区peg修饰干扰素（聚乙二醇干扰素）行业市场需求情况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2019-2024年中国peg修饰干扰素（聚乙二醇干扰素）行业进口量及增速统计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2019-2024年中国peg修饰干扰素（聚乙二醇干扰素）行业出口量及增速统计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peg修饰干扰素（聚乙二醇干扰素）重点企业经营情况分析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2025年peg修饰干扰素（聚乙二醇干扰素）行业壁垒</w:t>
      </w:r>
      <w:r>
        <w:rPr>
          <w:rFonts w:hint="eastAsia"/>
        </w:rPr>
        <w:br/>
      </w:r>
      <w:r>
        <w:rPr>
          <w:rFonts w:hint="eastAsia"/>
        </w:rPr>
        <w:t>　　图表 2025年peg修饰干扰素（聚乙二醇干扰素）市场前景分析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2025-2031年中国peg修饰干扰素（聚乙二醇干扰素）市场需求预测</w:t>
      </w:r>
      <w:r>
        <w:rPr>
          <w:rFonts w:hint="eastAsia"/>
        </w:rPr>
        <w:br/>
      </w:r>
      <w:r>
        <w:rPr>
          <w:rFonts w:hint="eastAsia"/>
        </w:rPr>
        <w:t>　　图表 2025年peg修饰干扰素（聚乙二醇干扰素）发展趋势预测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036b82a0641df" w:history="1">
        <w:r>
          <w:rPr>
            <w:rStyle w:val="Hyperlink"/>
          </w:rPr>
          <w:t>2025-2031年中国peg修饰干扰素（聚乙二醇干扰素）行业市场调研与发展前景预测报告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036b82a0641df" w:history="1">
        <w:r>
          <w:rPr>
            <w:rStyle w:val="Hyperlink"/>
          </w:rPr>
          <w:t>https://www.20087.com/5/81/pegXiuShiGanRaoSu-JuYiErChunGanRaoSu-ShiChangQianJingFenXi.html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热点：聚乙二醇a-2b干扰素作用、干扰素 聚乙二醇、聚乙二醇干扰素转阴概率、聚乙二醇干扰素α-2b、聚乙二醇6、聚乙二醇干扰素a-2b、聚乙二醇合成、聚乙二醇化干扰素、聚乙二醇peg6000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3345693264454" w:history="1">
      <w:r>
        <w:rPr>
          <w:rStyle w:val="Hyperlink"/>
        </w:rPr>
        <w:t>2025-2031年中国peg修饰干扰素（聚乙二醇干扰素）行业市场调研与发展前景预测报告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pegXiuShiGanRaoSu-JuYiErChunGanRaoSu-ShiChangQianJingFenXi.html" TargetMode="External" Id="R90f036b82a06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pegXiuShiGanRaoSu-JuYiErChunGanRaoSu-ShiChangQianJingFenXi.html" TargetMode="External" Id="Read334569326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2025-09-18T03:11:57Z</dcterms:created>
  <dcterms:modified xsi:type="dcterms:W3CDTF">2025-09-18T04:11:57Z</dcterms:modified>
  <dc:subject>2025-2031年中国peg修饰干扰素（聚乙二醇干扰素）行业市场调研与发展前景预测报告</dc:subject>
  <dc:title>2025-2031年中国peg修饰干扰素（聚乙二醇干扰素）行业市场调研与发展前景预测报告</dc:title>
  <cp:keywords>2025-2031年中国peg修饰干扰素（聚乙二醇干扰素）行业市场调研与发展前景预测报告</cp:keywords>
  <dc:description>2025-2031年中国peg修饰干扰素（聚乙二醇干扰素）行业市场调研与发展前景预测报告</dc:description>
</cp:coreProperties>
</file>