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07e4309f4f49" w:history="1">
              <w:r>
                <w:rPr>
                  <w:rStyle w:val="Hyperlink"/>
                </w:rPr>
                <w:t>2026-2032年全球与中国创新药CDMO市场调查研究及前景分析报告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07e4309f4f49" w:history="1">
              <w:r>
                <w:rPr>
                  <w:rStyle w:val="Hyperlink"/>
                </w:rPr>
                <w:t>2026-2032年全球与中国创新药CDMO市场调查研究及前景分析报告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07e4309f4f49" w:history="1">
                <w:r>
                  <w:rPr>
                    <w:rStyle w:val="Hyperlink"/>
                  </w:rPr>
                  <w:t>https://www.20087.com/5/11/ChuangXinYaoCDMOHangYeXianZhuangJiQianJing.html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CDMO（合同研发生产组织）作为医药产业链的关键赋能者，为全球生物制药企业提供从临床前研究、工艺开发到商业化生产的全流程外包服务。当前行业聚焦于高活性原料药（HPAPI）、抗体偶联药物（ADC）、细胞与基因治疗（CGT）等前沿领域的工艺放大与GMP合规生产能力建设。领先企业通过布局连续流反应、酶催化、高通量筛选等先进技术平台，提升研发效率与成本控制水平。在地缘政治与供应链安全考量下，跨国药企加速推进供应商多元化，带动区域CDMO产能扩张。然而，行业仍面临技术壁垒高、人才短缺、监管审计复杂及产能错配（如CGT产能过剩与小分子产能紧张并存）等结构性挑战。</w:t>
      </w:r>
      <w:r>
        <w:rPr>
          <w:rFonts w:hint="eastAsia"/>
        </w:rPr>
        <w:br/>
      </w:r>
      <w:r>
        <w:rPr>
          <w:rFonts w:hint="eastAsia"/>
        </w:rPr>
        <w:t>　　未来，创新药CDMO将加速向端到端一体化、数字化与绿色化方向演进。人工智能驱动的分子路线设计、数字孪生工厂模拟及自动化实验室将大幅缩短工艺开发周期。模块化工厂（Pod-based Facility）与柔性生产线将提升多产品共线能力，适应个性化医疗与小批量高价值药物需求。在ESG框架下，绿色化学原则将贯穿溶剂替代、废物最小化与能源优化全过程，推动“零废弃”生产目标。同时，CDMO企业将深化与药企的战略绑定，从服务提供商升级为创新合作伙伴，参与早期分子设计与临床策略制定。长远看，创新药CDMO不仅是产能载体，更是全球医药创新生态的加速器与稳定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307e4309f4f49" w:history="1">
        <w:r>
          <w:rPr>
            <w:rStyle w:val="Hyperlink"/>
          </w:rPr>
          <w:t>2026-2032年全球与中国创新药CDMO市场调查研究及前景分析报告</w:t>
        </w:r>
      </w:hyperlink>
      <w:r>
        <w:rPr>
          <w:rFonts w:hint="eastAsia"/>
        </w:rPr>
        <w:t>》基于国家统计局及创新药CDMO行业协会的权威数据，全面调研了创新药CDMO行业的市场规模、市场需求、产业链结构及价格变动，并对创新药CDMO细分市场进行了深入分析。报告详细剖析了创新药CDMO市场竞争格局，重点关注品牌影响力及重点企业的运营表现，同时科学预测了创新药CDMO市场前景与发展趋势，识别了行业潜在的风险与机遇。通过专业、科学的研究方法，报告为创新药CDM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全球市场创新药CDMO市场总体规模</w:t>
      </w:r>
      <w:r>
        <w:rPr>
          <w:rFonts w:hint="eastAsia"/>
        </w:rPr>
        <w:br/>
      </w:r>
      <w:r>
        <w:rPr>
          <w:rFonts w:hint="eastAsia"/>
        </w:rPr>
        <w:t>　　1.4 中国市场创新药CDMO市场总体规模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创新药CDMO行业发展总体概况</w:t>
      </w:r>
      <w:r>
        <w:rPr>
          <w:rFonts w:hint="eastAsia"/>
        </w:rPr>
        <w:br/>
      </w:r>
      <w:r>
        <w:rPr>
          <w:rFonts w:hint="eastAsia"/>
        </w:rPr>
        <w:t>　　　　1.5.2 创新药CDMO行业发展主要特点</w:t>
      </w:r>
      <w:r>
        <w:rPr>
          <w:rFonts w:hint="eastAsia"/>
        </w:rPr>
        <w:br/>
      </w:r>
      <w:r>
        <w:rPr>
          <w:rFonts w:hint="eastAsia"/>
        </w:rPr>
        <w:t>　　　　1.5.3 创新药CDMO行业发展影响因素</w:t>
      </w:r>
      <w:r>
        <w:rPr>
          <w:rFonts w:hint="eastAsia"/>
        </w:rPr>
        <w:br/>
      </w:r>
      <w:r>
        <w:rPr>
          <w:rFonts w:hint="eastAsia"/>
        </w:rPr>
        <w:t>　　　　1.5.3 .1 创新药CDMO有利因素</w:t>
      </w:r>
      <w:r>
        <w:rPr>
          <w:rFonts w:hint="eastAsia"/>
        </w:rPr>
        <w:br/>
      </w:r>
      <w:r>
        <w:rPr>
          <w:rFonts w:hint="eastAsia"/>
        </w:rPr>
        <w:t>　　　　1.5.3 .2 创新药CDMO不利因素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全球市场，近三年创新药CDMO主要企业占有率及排名（按收入）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创新药CDMO主要企业在国际市场占有率（按收入，2022-2025）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2024年创新药CDMO主要企业在国际市场排名（按收入）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全球市场主要企业创新药CDMO销售收入（2022-2025）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中国市场，近三年创新药CDMO主要企业占有率及排名（按收入）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创新药CDMO主要企业在中国市场占有率（按收入，2022-2025）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2024年创新药CDMO主要企业在中国市场排名（按收入）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中国市场主要企业创新药CDMO销售收入（2022-2025）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全球主要厂商创新药CDMO总部及产地分布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全球主要厂商成立时间及创新药CDMO商业化日期</w:t>
      </w:r>
      <w:r>
        <w:rPr>
          <w:rFonts w:hint="eastAsia"/>
        </w:rPr>
        <w:br/>
      </w:r>
      <w:r>
        <w:rPr>
          <w:rFonts w:hint="eastAsia"/>
        </w:rPr>
        <w:t>　　2.5 全球主要厂商创新药CDMO产品类型及应用</w:t>
      </w:r>
      <w:r>
        <w:rPr>
          <w:rFonts w:hint="eastAsia"/>
        </w:rPr>
        <w:br/>
      </w:r>
      <w:r>
        <w:rPr>
          <w:rFonts w:hint="eastAsia"/>
        </w:rPr>
        <w:t>　　2.6 创新药CDMO行业集中度、竞争程度分析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创新药CDMO行业集中度分析：2024年全球Top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全球创新药CDMO第一梯队、第二梯队和第三梯队厂商（品牌）及市场份额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全球创新药CDMO主要地区分析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全球主要地区创新药CDMO市场规模分析：2020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全球主要地区创新药CDMO销售额及份额（2020-2025年）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全球主要地区创新药CDMO销售额及份额预测（2026-2032）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印度创新药CDMO销售额及预测（2020-2032）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小分子CDMO</w:t>
      </w:r>
      <w:r>
        <w:rPr>
          <w:rFonts w:hint="eastAsia"/>
        </w:rPr>
        <w:br/>
      </w:r>
      <w:r>
        <w:rPr>
          <w:rFonts w:hint="eastAsia"/>
        </w:rPr>
        <w:t>　　　　4.1.2 大分子CDMO</w:t>
      </w:r>
      <w:r>
        <w:rPr>
          <w:rFonts w:hint="eastAsia"/>
        </w:rPr>
        <w:br/>
      </w:r>
      <w:r>
        <w:rPr>
          <w:rFonts w:hint="eastAsia"/>
        </w:rPr>
        <w:t>　　　　4.1.3 细胞基因疗法（CGT）CDMO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按产品类型细分，全球创新药CDMO销售额对比（2020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按产品类型细分，全球创新药CDMO销售额预测（2026-2032）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按产品类型细分，中国创新药CDMO销售额预测（2026-2032）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产品分类，按服务阶段</w:t>
      </w:r>
      <w:r>
        <w:rPr>
          <w:rFonts w:hint="eastAsia"/>
        </w:rPr>
        <w:br/>
      </w:r>
      <w:r>
        <w:rPr>
          <w:rFonts w:hint="eastAsia"/>
        </w:rPr>
        <w:t>　　　　4.2.1 早期研发型CDMO</w:t>
      </w:r>
      <w:r>
        <w:rPr>
          <w:rFonts w:hint="eastAsia"/>
        </w:rPr>
        <w:br/>
      </w:r>
      <w:r>
        <w:rPr>
          <w:rFonts w:hint="eastAsia"/>
        </w:rPr>
        <w:t>　　　　4.2.2 商业化生产型CDMO</w:t>
      </w:r>
      <w:r>
        <w:rPr>
          <w:rFonts w:hint="eastAsia"/>
        </w:rPr>
        <w:br/>
      </w:r>
      <w:r>
        <w:rPr>
          <w:rFonts w:hint="eastAsia"/>
        </w:rPr>
        <w:t>　　　　4.2.3 按服务阶段细分，全球创新药CDMO销售额对比（2020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按服务阶段细分，全球创新药CDMO销售额及预测（2020-2032）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按服务阶段细分，全球创新药CDMO销售额及市场份额（2020-2025）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按服务阶段细分，全球创新药CDMO销售额预测（2026-2032）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按服务阶段细分，中国创新药CDMO销售额及预测（2020-2032）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按服务阶段细分，中国创新药CDMO销售额及市场份额（2020-2025）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按服务阶段细分，中国创新药CDMO销售额预测（2026-2032）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产能驱动型</w:t>
      </w:r>
      <w:r>
        <w:rPr>
          <w:rFonts w:hint="eastAsia"/>
        </w:rPr>
        <w:br/>
      </w:r>
      <w:r>
        <w:rPr>
          <w:rFonts w:hint="eastAsia"/>
        </w:rPr>
        <w:t>　　　　4.3.2 技术驱动型</w:t>
      </w:r>
      <w:r>
        <w:rPr>
          <w:rFonts w:hint="eastAsia"/>
        </w:rPr>
        <w:br/>
      </w:r>
      <w:r>
        <w:rPr>
          <w:rFonts w:hint="eastAsia"/>
        </w:rPr>
        <w:t>　　　　4.3.3 按商业模式细分，全球创新药CDMO销售额对比（2020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按商业模式细分，全球创新药CDMO销售额及预测（2020-2032）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按商业模式细分，全球创新药CDMO销售额及市场份额（2020-2025）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按商业模式细分，全球创新药CDMO销售额预测（2026-2032）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按商业模式细分，中国创新药CDMO销售额及预测（2020-2032）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按商业模式细分，中国创新药CDMO销售额及市场份额（2020-2025）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按商业模式细分，中国创新药CDMO销售额预测（2026-2032）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肿瘤和癌症药物</w:t>
      </w:r>
      <w:r>
        <w:rPr>
          <w:rFonts w:hint="eastAsia"/>
        </w:rPr>
        <w:br/>
      </w:r>
      <w:r>
        <w:rPr>
          <w:rFonts w:hint="eastAsia"/>
        </w:rPr>
        <w:t>　　　　5.1.2 自身免疫疾病药物</w:t>
      </w:r>
      <w:r>
        <w:rPr>
          <w:rFonts w:hint="eastAsia"/>
        </w:rPr>
        <w:br/>
      </w:r>
      <w:r>
        <w:rPr>
          <w:rFonts w:hint="eastAsia"/>
        </w:rPr>
        <w:t>　　　　5.1.3 罕见病药物</w:t>
      </w:r>
      <w:r>
        <w:rPr>
          <w:rFonts w:hint="eastAsia"/>
        </w:rPr>
        <w:br/>
      </w:r>
      <w:r>
        <w:rPr>
          <w:rFonts w:hint="eastAsia"/>
        </w:rPr>
        <w:t>　　　　5.1.4 基因治疗药物</w:t>
      </w:r>
      <w:r>
        <w:rPr>
          <w:rFonts w:hint="eastAsia"/>
        </w:rPr>
        <w:br/>
      </w:r>
      <w:r>
        <w:rPr>
          <w:rFonts w:hint="eastAsia"/>
        </w:rPr>
        <w:t>　　　　5.1.5 代谢性疾病药物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按应用细分，全球创新药CDMO销售额对比（2020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按应用细分，全球创新药CDMO销售额预测（2026-2032）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中国不同应用创新药CDMO销售额及预测（2020-2032）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中国不同应用创新药CDMO销售额及市场份额（2020-2025）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中国不同应用创新药CDMO销售额预测（2026-2032）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创新药CDMO行业发展趋势</w:t>
      </w:r>
      <w:r>
        <w:rPr>
          <w:rFonts w:hint="eastAsia"/>
        </w:rPr>
        <w:br/>
      </w:r>
      <w:r>
        <w:rPr>
          <w:rFonts w:hint="eastAsia"/>
        </w:rPr>
        <w:t>　　7.2 创新药CDMO行业主要驱动因素</w:t>
      </w:r>
      <w:r>
        <w:rPr>
          <w:rFonts w:hint="eastAsia"/>
        </w:rPr>
        <w:br/>
      </w:r>
      <w:r>
        <w:rPr>
          <w:rFonts w:hint="eastAsia"/>
        </w:rPr>
        <w:t>　　7.3 创新药CDMO中国企业SWOT分析</w:t>
      </w:r>
      <w:r>
        <w:rPr>
          <w:rFonts w:hint="eastAsia"/>
        </w:rPr>
        <w:br/>
      </w:r>
      <w:r>
        <w:rPr>
          <w:rFonts w:hint="eastAsia"/>
        </w:rPr>
        <w:t>　　7.4 中国创新药CDMO行业政策环境分析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创新药CDMO行业产业链简介</w:t>
      </w:r>
      <w:r>
        <w:rPr>
          <w:rFonts w:hint="eastAsia"/>
        </w:rPr>
        <w:br/>
      </w:r>
      <w:r>
        <w:rPr>
          <w:rFonts w:hint="eastAsia"/>
        </w:rPr>
        <w:t>　　　　8.1.1 创新药CDMO行业供应链分析</w:t>
      </w:r>
      <w:r>
        <w:rPr>
          <w:rFonts w:hint="eastAsia"/>
        </w:rPr>
        <w:br/>
      </w:r>
      <w:r>
        <w:rPr>
          <w:rFonts w:hint="eastAsia"/>
        </w:rPr>
        <w:t>　　　　8.1.2 创新药CDMO主要原料及供应情况</w:t>
      </w:r>
      <w:r>
        <w:rPr>
          <w:rFonts w:hint="eastAsia"/>
        </w:rPr>
        <w:br/>
      </w:r>
      <w:r>
        <w:rPr>
          <w:rFonts w:hint="eastAsia"/>
        </w:rPr>
        <w:t>　　　　8.1.3 创新药CDMO行业主要下游客户</w:t>
      </w:r>
      <w:r>
        <w:rPr>
          <w:rFonts w:hint="eastAsia"/>
        </w:rPr>
        <w:br/>
      </w:r>
      <w:r>
        <w:rPr>
          <w:rFonts w:hint="eastAsia"/>
        </w:rPr>
        <w:t>　　8.2 创新药CDMO行业采购模式</w:t>
      </w:r>
      <w:r>
        <w:rPr>
          <w:rFonts w:hint="eastAsia"/>
        </w:rPr>
        <w:br/>
      </w:r>
      <w:r>
        <w:rPr>
          <w:rFonts w:hint="eastAsia"/>
        </w:rPr>
        <w:t>　　8.3 创新药CDMO行业生产模式</w:t>
      </w:r>
      <w:r>
        <w:rPr>
          <w:rFonts w:hint="eastAsia"/>
        </w:rPr>
        <w:br/>
      </w:r>
      <w:r>
        <w:rPr>
          <w:rFonts w:hint="eastAsia"/>
        </w:rPr>
        <w:t>　　8.4 创新药CDMO行业销售模式及销售渠道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创新药CDMO行业发展主要特点</w:t>
      </w:r>
      <w:r>
        <w:rPr>
          <w:rFonts w:hint="eastAsia"/>
        </w:rPr>
        <w:br/>
      </w:r>
      <w:r>
        <w:rPr>
          <w:rFonts w:hint="eastAsia"/>
        </w:rPr>
        <w:t>　　表 2： 创新药CDMO行业发展有利因素分析</w:t>
      </w:r>
      <w:r>
        <w:rPr>
          <w:rFonts w:hint="eastAsia"/>
        </w:rPr>
        <w:br/>
      </w:r>
      <w:r>
        <w:rPr>
          <w:rFonts w:hint="eastAsia"/>
        </w:rPr>
        <w:t>　　表 3： 创新药CDMO行业发展不利因素分析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进入创新药CDMO行业壁垒</w:t>
      </w:r>
      <w:r>
        <w:rPr>
          <w:rFonts w:hint="eastAsia"/>
        </w:rPr>
        <w:br/>
      </w:r>
      <w:r>
        <w:rPr>
          <w:rFonts w:hint="eastAsia"/>
        </w:rPr>
        <w:t>　　表 5： 创新药CDMO主要企业在国际市场占有率（按收入，2022-2025）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2024年创新药CDMO主要企业在国际市场排名（按收入）&amp;（万元）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全球市场主要企业创新药CDMO销售收入（2022-2025）&amp;（万元）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创新药CDMO主要企业在中国市场占有率（按收入，2022-2025）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2024年创新药CDMO主要企业在中国市场排名（按收入）&amp;（万元）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中国市场主要企业创新药CDMO销售收入（2022-2025）&amp;（万元）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全球主要厂商创新药CDMO总部及产地分布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全球主要厂商成立时间及创新药CDMO商业化日期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全球主要厂商创新药CDMO产品类型及应用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2024年全球创新药CDMO主要厂商市场地位（第一梯队、第二梯队和第三梯队）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全球创新药CDMO市场投资、并购等现状分析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全球主要地区创新药CDMO销售额：（2020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全球主要地区创新药CDMO销售额（2020-2025年）&amp;（万元）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全球主要地区创新药CDMO销售额及份额列表（2020-2025年）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全球主要地区创新药CDMO销售额及份额列表预测（2026-2032）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小分子CDMO主要企业列表</w:t>
      </w:r>
      <w:r>
        <w:rPr>
          <w:rFonts w:hint="eastAsia"/>
        </w:rPr>
        <w:br/>
      </w:r>
      <w:r>
        <w:rPr>
          <w:rFonts w:hint="eastAsia"/>
        </w:rPr>
        <w:t>　　表 22： 大分子CDMO主要企业列表</w:t>
      </w:r>
      <w:r>
        <w:rPr>
          <w:rFonts w:hint="eastAsia"/>
        </w:rPr>
        <w:br/>
      </w:r>
      <w:r>
        <w:rPr>
          <w:rFonts w:hint="eastAsia"/>
        </w:rPr>
        <w:t>　　表 23： 细胞基因疗法（CGT）CDMO主要企业列表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按产品类型细分，全球创新药CDMO销售额及增长率对比（2020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按产品类型细分，全球创新药CDMO销售额市场份额预测（2026-2032）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按产品类型细分，中国创新药CDMO销售额市场份额预测（2026-2032）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早期研发型CDMO主要企业列表</w:t>
      </w:r>
      <w:r>
        <w:rPr>
          <w:rFonts w:hint="eastAsia"/>
        </w:rPr>
        <w:br/>
      </w:r>
      <w:r>
        <w:rPr>
          <w:rFonts w:hint="eastAsia"/>
        </w:rPr>
        <w:t>　　表 34： 商业化生产型CDMO主要企业列表</w:t>
      </w:r>
      <w:r>
        <w:rPr>
          <w:rFonts w:hint="eastAsia"/>
        </w:rPr>
        <w:br/>
      </w:r>
      <w:r>
        <w:rPr>
          <w:rFonts w:hint="eastAsia"/>
        </w:rPr>
        <w:t>　　表 35： 按服务阶段细分，全球创新药CDMO销售额及增长率对比（2020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按服务阶段细分，全球创新药CDMO销售额（2020-2025）&amp;（万元）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按服务阶段细分，全球创新药CDMO销售额市场份额列表（2020-2025）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按服务阶段细分，全球创新药CDMO销售额预测（2026-2032）&amp;（万元）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按服务阶段细分，全球创新药CDMO销售额市场份额预测（2026-2032）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按服务阶段细分，中国创新药CDMO销售额（2020-2025）&amp;（万元）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按服务阶段细分，中国创新药CDMO销售额市场份额列表（2020-2025）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按服务阶段细分，中国创新药CDMO销售额预测（2026-2032）&amp;（万元）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按服务阶段细分，中国创新药CDMO销售额市场份额预测（2026-2032）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产能驱动型主要企业列表</w:t>
      </w:r>
      <w:r>
        <w:rPr>
          <w:rFonts w:hint="eastAsia"/>
        </w:rPr>
        <w:br/>
      </w:r>
      <w:r>
        <w:rPr>
          <w:rFonts w:hint="eastAsia"/>
        </w:rPr>
        <w:t>　　表 45： 技术驱动型主要企业列表</w:t>
      </w:r>
      <w:r>
        <w:rPr>
          <w:rFonts w:hint="eastAsia"/>
        </w:rPr>
        <w:br/>
      </w:r>
      <w:r>
        <w:rPr>
          <w:rFonts w:hint="eastAsia"/>
        </w:rPr>
        <w:t>　　表 46： 按商业模式细分，全球创新药CDMO销售额及增长率对比（2020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按商业模式细分，全球创新药CDMO销售额（2020-2025）&amp;（万元）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按商业模式细分，全球创新药CDMO销售额市场份额列表（2020-2025）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49： 按商业模式细分，全球创新药CDMO销售额预测（2026-2032）&amp;（万元）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50： 按商业模式细分，全球创新药CDMO销售额市场份额预测（2026-2032）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51： 按商业模式细分，中国创新药CDMO销售额（2020-2025）&amp;（万元）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按商业模式细分，中国创新药CDMO销售额市场份额列表（2020-2025）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按商业模式细分，中国创新药CDMO销售额预测（2026-2032）&amp;（万元）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按商业模式细分，中国创新药CDMO销售额市场份额预测（2026-2032）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按应用细分，全球创新药CDMO销售额及增长率对比（2020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按应用细分，全球创新药CDMO销售额预测（2026-2032）&amp;（万元）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按应用细分，全球创新药CDMO市场份额预测（2026-2032）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中国不同应用创新药CDMO销售额（2020-2025）&amp;（万元）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中国不同应用创新药CDMO销售额市场份额列表（2020-2025）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中国不同应用创新药CDMO销售额预测（2026-2032）&amp;（万元）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中国不同应用创新药CDMO销售额市场份额预测（2026-2032）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创新药CDMO收入及毛利率（2020-2025）&amp;（万元）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创新药CDMO行业发展趋势</w:t>
      </w:r>
      <w:r>
        <w:rPr>
          <w:rFonts w:hint="eastAsia"/>
        </w:rPr>
        <w:br/>
      </w:r>
      <w:r>
        <w:rPr>
          <w:rFonts w:hint="eastAsia"/>
        </w:rPr>
        <w:t>　　表 139： 创新药CDMO行业主要驱动因素</w:t>
      </w:r>
      <w:r>
        <w:rPr>
          <w:rFonts w:hint="eastAsia"/>
        </w:rPr>
        <w:br/>
      </w:r>
      <w:r>
        <w:rPr>
          <w:rFonts w:hint="eastAsia"/>
        </w:rPr>
        <w:t>　　表 140： 创新药CDMO行业供应链分析</w:t>
      </w:r>
      <w:r>
        <w:rPr>
          <w:rFonts w:hint="eastAsia"/>
        </w:rPr>
        <w:br/>
      </w:r>
      <w:r>
        <w:rPr>
          <w:rFonts w:hint="eastAsia"/>
        </w:rPr>
        <w:t>　　表 141： 创新药CDMO上游原料供应商</w:t>
      </w:r>
      <w:r>
        <w:rPr>
          <w:rFonts w:hint="eastAsia"/>
        </w:rPr>
        <w:br/>
      </w:r>
      <w:r>
        <w:rPr>
          <w:rFonts w:hint="eastAsia"/>
        </w:rPr>
        <w:t>　　表 142： 创新药CDMO行业主要下游客户</w:t>
      </w:r>
      <w:r>
        <w:rPr>
          <w:rFonts w:hint="eastAsia"/>
        </w:rPr>
        <w:br/>
      </w:r>
      <w:r>
        <w:rPr>
          <w:rFonts w:hint="eastAsia"/>
        </w:rPr>
        <w:t>　　表 143： 创新药CDMO典型经销商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创新药CDMO产品图片</w:t>
      </w:r>
      <w:r>
        <w:rPr>
          <w:rFonts w:hint="eastAsia"/>
        </w:rPr>
        <w:br/>
      </w:r>
      <w:r>
        <w:rPr>
          <w:rFonts w:hint="eastAsia"/>
        </w:rPr>
        <w:t>　　图 2： 全球市场创新药CDMO市场规模，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全球创新药CDMO市场销售额预测：（万元）&amp;（2020-2032）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中国市场创新药CDMO销售额及未来趋势（2020-2032）&amp;（万元）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2024年全球前五大厂商创新药CDMO市场份额</w:t>
      </w:r>
      <w:r>
        <w:rPr>
          <w:rFonts w:hint="eastAsia"/>
        </w:rPr>
        <w:br/>
      </w:r>
      <w:r>
        <w:rPr>
          <w:rFonts w:hint="eastAsia"/>
        </w:rPr>
        <w:t>　　图 6： 2024年全球创新药CDMO第一梯队、第二梯队和第三梯队厂商及市场份额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全球主要地区创新药CDMO销售额市场份额（2020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北美创新药CDMO销售额及预测（2020-2032）&amp;（万元）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欧洲创新药CDMO销售额及预测（2020-2032）&amp;（万元）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中国创新药CDMO销售额及预测（2020-2032）&amp;（万元）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日本创新药CDMO销售额及预测（2020-2032）&amp;（万元）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东南亚创新药CDMO销售额及预测（2020-2032）&amp;（万元）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印度创新药CDMO销售额及预测（2020-2032）&amp;（万元）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小分子CDMO 产品图片</w:t>
      </w:r>
      <w:r>
        <w:rPr>
          <w:rFonts w:hint="eastAsia"/>
        </w:rPr>
        <w:br/>
      </w:r>
      <w:r>
        <w:rPr>
          <w:rFonts w:hint="eastAsia"/>
        </w:rPr>
        <w:t>　　图 15： 全球小分子CDMO规模及增长率（2020-2032）&amp;（万元）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大分子CDMO产品图片</w:t>
      </w:r>
      <w:r>
        <w:rPr>
          <w:rFonts w:hint="eastAsia"/>
        </w:rPr>
        <w:br/>
      </w:r>
      <w:r>
        <w:rPr>
          <w:rFonts w:hint="eastAsia"/>
        </w:rPr>
        <w:t>　　图 17： 全球大分子CDMO规模及增长率（2020-2032）&amp;（万元）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细胞基因疗法（CGT）CDMO产品图片</w:t>
      </w:r>
      <w:r>
        <w:rPr>
          <w:rFonts w:hint="eastAsia"/>
        </w:rPr>
        <w:br/>
      </w:r>
      <w:r>
        <w:rPr>
          <w:rFonts w:hint="eastAsia"/>
        </w:rPr>
        <w:t>　　图 19： 全球细胞基因疗法（CGT）CDMO规模及增长率（2020-2032）&amp;（万元）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按产品类型细分，全球创新药CDMO市场份额2024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按产品类型细分，全球创新药CDMO市场份额预测2025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按产品类型细分，中国创新药CDMO市场份额预测2025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早期研发型CDMO 产品图片</w:t>
      </w:r>
      <w:r>
        <w:rPr>
          <w:rFonts w:hint="eastAsia"/>
        </w:rPr>
        <w:br/>
      </w:r>
      <w:r>
        <w:rPr>
          <w:rFonts w:hint="eastAsia"/>
        </w:rPr>
        <w:t>　　图 26： 全球早期研发型CDMO规模及增长率（2020-2032）&amp;（万元）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商业化生产型CDMO产品图片</w:t>
      </w:r>
      <w:r>
        <w:rPr>
          <w:rFonts w:hint="eastAsia"/>
        </w:rPr>
        <w:br/>
      </w:r>
      <w:r>
        <w:rPr>
          <w:rFonts w:hint="eastAsia"/>
        </w:rPr>
        <w:t>　　图 28： 全球商业化生产型CDMO规模及增长率（2020-2032）&amp;（万元）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按服务阶段细分，全球创新药CDMO市场份额2024 &amp; 2032</w:t>
      </w:r>
      <w:r>
        <w:rPr>
          <w:rFonts w:hint="eastAsia"/>
        </w:rPr>
        <w:br/>
      </w:r>
      <w:r>
        <w:rPr>
          <w:rFonts w:hint="eastAsia"/>
        </w:rPr>
        <w:t>　　图 30： 按服务阶段细分，全球创新药CDMO市场份额2020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31： 按服务阶段细分，全球创新药CDMO市场份额预测2025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按服务阶段细分，中国创新药CDMO市场份额2020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33： 按服务阶段细分，中国创新药CDMO市场份额预测2025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产能驱动型 产品图片</w:t>
      </w:r>
      <w:r>
        <w:rPr>
          <w:rFonts w:hint="eastAsia"/>
        </w:rPr>
        <w:br/>
      </w:r>
      <w:r>
        <w:rPr>
          <w:rFonts w:hint="eastAsia"/>
        </w:rPr>
        <w:t>　　图 35： 全球产能驱动型规模及增长率（2020-2032）&amp;（万元）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技术驱动型产品图片</w:t>
      </w:r>
      <w:r>
        <w:rPr>
          <w:rFonts w:hint="eastAsia"/>
        </w:rPr>
        <w:br/>
      </w:r>
      <w:r>
        <w:rPr>
          <w:rFonts w:hint="eastAsia"/>
        </w:rPr>
        <w:t>　　图 37： 全球技术驱动型规模及增长率（2020-2032）&amp;（万元）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按商业模式细分，全球创新药CDMO市场份额2024 &amp; 2032</w:t>
      </w:r>
      <w:r>
        <w:rPr>
          <w:rFonts w:hint="eastAsia"/>
        </w:rPr>
        <w:br/>
      </w:r>
      <w:r>
        <w:rPr>
          <w:rFonts w:hint="eastAsia"/>
        </w:rPr>
        <w:t>　　图 39： 按商业模式细分，全球创新药CDMO市场份额2020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40： 按商业模式细分，全球创新药CDMO市场份额预测2025 &amp; 2032</w:t>
      </w:r>
      <w:r>
        <w:rPr>
          <w:rFonts w:hint="eastAsia"/>
        </w:rPr>
        <w:br/>
      </w:r>
      <w:r>
        <w:rPr>
          <w:rFonts w:hint="eastAsia"/>
        </w:rPr>
        <w:t>　　图 41： 按商业模式细分，中国创新药CDMO市场份额2020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42： 按商业模式细分，中国创新药CDMO市场份额预测2025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肿瘤和癌症药物</w:t>
      </w:r>
      <w:r>
        <w:rPr>
          <w:rFonts w:hint="eastAsia"/>
        </w:rPr>
        <w:br/>
      </w:r>
      <w:r>
        <w:rPr>
          <w:rFonts w:hint="eastAsia"/>
        </w:rPr>
        <w:t>　　图 44： 自身免疫疾病药物</w:t>
      </w:r>
      <w:r>
        <w:rPr>
          <w:rFonts w:hint="eastAsia"/>
        </w:rPr>
        <w:br/>
      </w:r>
      <w:r>
        <w:rPr>
          <w:rFonts w:hint="eastAsia"/>
        </w:rPr>
        <w:t>　　图 45： 罕见病药物</w:t>
      </w:r>
      <w:r>
        <w:rPr>
          <w:rFonts w:hint="eastAsia"/>
        </w:rPr>
        <w:br/>
      </w:r>
      <w:r>
        <w:rPr>
          <w:rFonts w:hint="eastAsia"/>
        </w:rPr>
        <w:t>　　图 46： 基因治疗药物</w:t>
      </w:r>
      <w:r>
        <w:rPr>
          <w:rFonts w:hint="eastAsia"/>
        </w:rPr>
        <w:br/>
      </w:r>
      <w:r>
        <w:rPr>
          <w:rFonts w:hint="eastAsia"/>
        </w:rPr>
        <w:t>　　图 47： 代谢性疾病药物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按应用细分，全球创新药CDMO市场份额2024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51： 创新药CDMO中国企业SWOT分析</w:t>
      </w:r>
      <w:r>
        <w:rPr>
          <w:rFonts w:hint="eastAsia"/>
        </w:rPr>
        <w:br/>
      </w:r>
      <w:r>
        <w:rPr>
          <w:rFonts w:hint="eastAsia"/>
        </w:rPr>
        <w:t>　　图 52： 创新药CDMO产业链</w:t>
      </w:r>
      <w:r>
        <w:rPr>
          <w:rFonts w:hint="eastAsia"/>
        </w:rPr>
        <w:br/>
      </w:r>
      <w:r>
        <w:rPr>
          <w:rFonts w:hint="eastAsia"/>
        </w:rPr>
        <w:t>　　图 53： 创新药CDMO行业采购模式分析</w:t>
      </w:r>
      <w:r>
        <w:rPr>
          <w:rFonts w:hint="eastAsia"/>
        </w:rPr>
        <w:br/>
      </w:r>
      <w:r>
        <w:rPr>
          <w:rFonts w:hint="eastAsia"/>
        </w:rPr>
        <w:t>　　图 54： 创新药CDMO行业生产模式</w:t>
      </w:r>
      <w:r>
        <w:rPr>
          <w:rFonts w:hint="eastAsia"/>
        </w:rPr>
        <w:br/>
      </w:r>
      <w:r>
        <w:rPr>
          <w:rFonts w:hint="eastAsia"/>
        </w:rPr>
        <w:t>　　图 55： 创新药CDMO行业销售模式分析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07e4309f4f49" w:history="1">
        <w:r>
          <w:rPr>
            <w:rStyle w:val="Hyperlink"/>
          </w:rPr>
          <w:t>2026-2032年全球与中国创新药CDMO市场调查研究及前景分析报告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07e4309f4f49" w:history="1">
        <w:r>
          <w:rPr>
            <w:rStyle w:val="Hyperlink"/>
          </w:rPr>
          <w:t>https://www.20087.com/5/11/ChuangXinYaoCDMOHangYeXianZhuangJiQianJing.html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热点：生物制药cdmo企业、创新药CDMO企业、cxo医药龙头股一览表、创新药CDMO全产业链唯一公司、药品注册分类5大类、创新药cde受理至获批周期、cdmo医药行业龙头、创新药龙头有哪些好股票、CRO四大龙头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e71c0ad524422" w:history="1">
      <w:r>
        <w:rPr>
          <w:rStyle w:val="Hyperlink"/>
        </w:rPr>
        <w:t>2026-2032年全球与中国创新药CDMO市场调查研究及前景分析报告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angXinYaoCDMOHangYeXianZhuangJiQianJing.html" TargetMode="External" Id="Rdf0307e4309f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angXinYaoCDMOHangYeXianZhuangJiQianJing.html" TargetMode="External" Id="R18ee71c0ad52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2025-12-07T07:59:06Z</dcterms:created>
  <dcterms:modified xsi:type="dcterms:W3CDTF">2025-12-07T08:59:06Z</dcterms:modified>
  <dc:subject>2026-2032年全球与中国创新药CDMO市场调查研究及前景分析报告</dc:subject>
  <dc:title>2026-2032年全球与中国创新药CDMO市场调查研究及前景分析报告</dc:title>
  <cp:keywords>2026-2032年全球与中国创新药CDMO市场调查研究及前景分析报告</cp:keywords>
  <dc:description>2026-2032年全球与中国创新药CDMO市场调查研究及前景分析报告</dc:description>
</cp:coreProperties>
</file>