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59c096e534a0e" w:history="1">
              <w:r>
                <w:rPr>
                  <w:rStyle w:val="Hyperlink"/>
                </w:rPr>
                <w:t>2026-2032年全球与中国待产包行业发展分析及市场前景报告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59c096e534a0e" w:history="1">
              <w:r>
                <w:rPr>
                  <w:rStyle w:val="Hyperlink"/>
                </w:rPr>
                <w:t>2026-2032年全球与中国待产包行业发展分析及市场前景报告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59c096e534a0e" w:history="1">
                <w:r>
                  <w:rPr>
                    <w:rStyle w:val="Hyperlink"/>
                  </w:rPr>
                  <w:t>https://www.20087.com/5/81/DaiChanBaoHangYeFaZhanQianJing.html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待产包是孕产妇入院分娩的必备物品集合，产品形态涵盖医院推荐清单、品牌预装套装及个性化定制组合。主流内容包括产妇护理垫、一次性内裤、哺乳文胸、新生儿衣物、尿布及洗护用品，强调无菌、柔软与即用性。高端待产包引入有机棉材质、可水洗硅胶乳垫及产后修复草本包，提升舒适与恢复体验。电商平台通过“一键购齐”模式降低备产门槛，部分品牌联合产科医生设计专业配置。然而，部分预装包存在尺码不全、成分标注不清或冗余物品过多等问题，未能精准匹配个体需求，造成资源浪费。</w:t>
      </w:r>
      <w:r>
        <w:rPr>
          <w:rFonts w:hint="eastAsia"/>
        </w:rPr>
        <w:br/>
      </w:r>
      <w:r>
        <w:rPr>
          <w:rFonts w:hint="eastAsia"/>
        </w:rPr>
        <w:t>　　未来，待产包将聚焦于精准分阶、可持续材料与数字服务融合。未来产品将按产程阶段（待产、分娩、产后72小时、月子期）提供模块化组合，支持动态增补；全面采用可降解包装、有机棉织物及可重复使用护理配件（如布尿布、硅胶储奶袋）。在服务端，扫码链接产前课程、在线助产士咨询及产后康复计划，形成“实物+知识”闭环。此外，医院-品牌数据协同可优化区域化配置（如南方防潮、北方保暖）。随着生育关怀精细化，待产包将从“应急物资包”升级为“全周期孕产支持系统”，在科学性、人性化与环保责任之间实现深度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59c096e534a0e" w:history="1">
        <w:r>
          <w:rPr>
            <w:rStyle w:val="Hyperlink"/>
          </w:rPr>
          <w:t>2026-2032年全球与中国待产包行业发展分析及市场前景报告</w:t>
        </w:r>
      </w:hyperlink>
      <w:r>
        <w:rPr>
          <w:rFonts w:hint="eastAsia"/>
        </w:rPr>
        <w:t>》系统分析了待产包行业的市场规模、供需动态及竞争格局，重点评估了主要待产包企业的经营表现，并对待产包行业未来发展趋势进行了科学预测。报告结合待产包技术现状与SWOT分析，揭示了市场机遇与潜在风险。市场调研网发布的《</w:t>
      </w:r>
      <w:hyperlink r:id="Rf2159c096e534a0e" w:history="1">
        <w:r>
          <w:rPr>
            <w:rStyle w:val="Hyperlink"/>
          </w:rPr>
          <w:t>2026-2032年全球与中国待产包行业发展分析及市场前景报告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按产品类型细分，全球待产包市场规模2020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夏季</w:t>
      </w:r>
      <w:r>
        <w:rPr>
          <w:rFonts w:hint="eastAsia"/>
        </w:rPr>
        <w:br/>
      </w:r>
      <w:r>
        <w:rPr>
          <w:rFonts w:hint="eastAsia"/>
        </w:rPr>
        <w:t>　　　　1.3.3 冬季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按应用细分，全球待产包市场规模2020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待产包行业发展总体概况</w:t>
      </w:r>
      <w:r>
        <w:rPr>
          <w:rFonts w:hint="eastAsia"/>
        </w:rPr>
        <w:br/>
      </w:r>
      <w:r>
        <w:rPr>
          <w:rFonts w:hint="eastAsia"/>
        </w:rPr>
        <w:t>　　　　1.5.2 待产包行业发展主要特点</w:t>
      </w:r>
      <w:r>
        <w:rPr>
          <w:rFonts w:hint="eastAsia"/>
        </w:rPr>
        <w:br/>
      </w:r>
      <w:r>
        <w:rPr>
          <w:rFonts w:hint="eastAsia"/>
        </w:rPr>
        <w:t>　　　　1.5.3 待产包行业发展影响因素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待产包有利因素</w:t>
      </w:r>
      <w:r>
        <w:rPr>
          <w:rFonts w:hint="eastAsia"/>
        </w:rPr>
        <w:br/>
      </w:r>
      <w:r>
        <w:rPr>
          <w:rFonts w:hint="eastAsia"/>
        </w:rPr>
        <w:t>　　　　1.5.3 .2 待产包不利因素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全球市场，近三年待产包主要企业占有率及排名（按销量）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待产包主要企业在国际市场占有率（按销量，2022-2025）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2024年待产包主要企业在国际市场排名（按销量）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全球市场主要企业待产包销量（2022-2025）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全球市场，近三年待产包主要企业占有率及排名（按收入）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待产包主要企业在国际市场占有率（按收入，2022-2025）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2024年待产包主要企业在国际市场排名（按收入）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全球市场主要企业待产包销售收入（2022-2025）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全球市场主要企业待产包销售价格（2022-2025）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中国市场，近三年待产包主要企业占有率及排名（按销量）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待产包主要企业在中国市场占有率（按销量，2022-2025）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2024年待产包主要企业在中国市场排名（按销量）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中国市场主要企业待产包销量（2022-2025）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中国市场，近三年待产包主要企业占有率及排名（按收入）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待产包主要企业在中国市场占有率（按收入，2022-2025）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2024年待产包主要企业在中国市场排名（按收入）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中国市场主要企业待产包销售收入（2022-2025）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全球主要厂商待产包总部及产地分布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全球主要厂商成立时间及待产包商业化日期</w:t>
      </w:r>
      <w:r>
        <w:rPr>
          <w:rFonts w:hint="eastAsia"/>
        </w:rPr>
        <w:br/>
      </w:r>
      <w:r>
        <w:rPr>
          <w:rFonts w:hint="eastAsia"/>
        </w:rPr>
        <w:t>　　2.8 全球主要厂商待产包产品类型及应用</w:t>
      </w:r>
      <w:r>
        <w:rPr>
          <w:rFonts w:hint="eastAsia"/>
        </w:rPr>
        <w:br/>
      </w:r>
      <w:r>
        <w:rPr>
          <w:rFonts w:hint="eastAsia"/>
        </w:rPr>
        <w:t>　　2.9 待产包行业集中度、竞争程度分析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待产包行业集中度分析：2024年全球Top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全球待产包第一梯队、第二梯队和第三梯队生产商（品牌）及市场份额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全球待产包总体规模分析</w:t>
      </w:r>
      <w:r>
        <w:rPr>
          <w:rFonts w:hint="eastAsia"/>
        </w:rPr>
        <w:br/>
      </w:r>
      <w:r>
        <w:rPr>
          <w:rFonts w:hint="eastAsia"/>
        </w:rPr>
        <w:t>　　3.1 全球待产包供需现状及预测（2020-2032）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全球待产包产能、产量、产能利用率及发展趋势（2020-2032）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全球待产包产量、需求量及发展趋势（2020-2032）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全球主要地区待产包产量及发展趋势（2020-2032）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全球主要地区待产包产量（2020-2025）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全球主要地区待产包产量（2026-2032）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全球主要地区待产包产量市场份额（2020-2032）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中国待产包供需现状及预测（2020-2032）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中国待产包产能、产量、产能利用率及发展趋势（2020-2032）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中国待产包产量、市场需求量及发展趋势（2020-2032）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中国市场待产包进出口（2020-2032）</w:t>
      </w:r>
      <w:r>
        <w:rPr>
          <w:rFonts w:hint="eastAsia"/>
        </w:rPr>
        <w:br/>
      </w:r>
      <w:r>
        <w:rPr>
          <w:rFonts w:hint="eastAsia"/>
        </w:rPr>
        <w:t>　　3.4 全球待产包销量及销售额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全球市场待产包销售额（2020-2032）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全球市场待产包销量（2020-2032）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全球市场待产包价格趋势（2020-2032）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全球待产包主要地区分析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全球主要地区待产包市场规模分析：2020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全球主要地区待产包销售收入及市场份额（2020-2025年）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全球主要地区待产包销售收入预测（2026-2032年）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全球主要地区待产包销量分析：2020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全球主要地区待产包销量及市场份额（2020-2025年）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全球主要地区待产包销量及市场份额预测（2026-2032）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北美市场待产包销量、收入及增长率（2020-2032）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欧洲市场待产包销量、收入及增长率（2020-2032）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中国市场待产包销量、收入及增长率（2020-2032）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日本市场待产包销量、收入及增长率（2020-2032）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东南亚市场待产包销量、收入及增长率（2020-2032）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印度市场待产包销量、收入及增长率（2020-2032）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待产包销量、收入、价格及毛利率（2020-2025）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待产包销量、收入、价格及毛利率（2020-2025）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待产包销量、收入、价格及毛利率（2020-2025）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待产包销量、收入、价格及毛利率（2020-2025）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待产包销量、收入、价格及毛利率（2020-2025）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待产包销量、收入、价格及毛利率（2020-2025）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待产包销量、收入、价格及毛利率（2020-2025）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待产包销量、收入、价格及毛利率（2020-2025）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待产包销量、收入、价格及毛利率（2020-2025）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待产包销量、收入、价格及毛利率（2020-2025）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待产包销量、收入、价格及毛利率（2020-2025）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不同产品类型待产包分析</w:t>
      </w:r>
      <w:r>
        <w:rPr>
          <w:rFonts w:hint="eastAsia"/>
        </w:rPr>
        <w:br/>
      </w:r>
      <w:r>
        <w:rPr>
          <w:rFonts w:hint="eastAsia"/>
        </w:rPr>
        <w:t>　　6.1 全球不同产品类型待产包销量（2020-2032）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全球不同产品类型待产包销量及市场份额（2020-2025）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全球不同产品类型待产包销量预测（2026-2032）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全球不同产品类型待产包收入（2020-2032）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全球不同产品类型待产包收入及市场份额（2020-2025）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全球不同产品类型待产包收入预测（2026-2032）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全球不同产品类型待产包价格走势（2020-2032）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中国不同产品类型待产包销量（2020-2032）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中国不同产品类型待产包销量预测（2026-2032）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中国不同产品类型待产包销量及市场份额（2020-2025）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中国不同产品类型待产包收入（2020-2032）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中国不同产品类型待产包收入及市场份额（2020-2025）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中国不同产品类型待产包收入预测（2026-2032）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不同应用待产包分析</w:t>
      </w:r>
      <w:r>
        <w:rPr>
          <w:rFonts w:hint="eastAsia"/>
        </w:rPr>
        <w:br/>
      </w:r>
      <w:r>
        <w:rPr>
          <w:rFonts w:hint="eastAsia"/>
        </w:rPr>
        <w:t>　　7.1 全球不同应用待产包销量（2020-2032）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全球不同应用待产包销量及市场份额（2020-2025）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全球不同应用待产包销量预测（2026-2032）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全球不同应用待产包收入（2020-2032）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全球不同应用待产包收入及市场份额（2020-2025）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全球不同应用待产包收入预测（2026-2032）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全球不同应用待产包价格走势（2020-2032）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中国不同应用待产包销量（2020-2032）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中国不同应用待产包销量及市场份额（2020-2025）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中国不同应用待产包销量预测（2026-2032）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中国不同应用待产包收入（2020-2032）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中国不同应用待产包收入及市场份额（2020-2025）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中国不同应用待产包收入预测（2026-2032）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待产包行业发展趋势</w:t>
      </w:r>
      <w:r>
        <w:rPr>
          <w:rFonts w:hint="eastAsia"/>
        </w:rPr>
        <w:br/>
      </w:r>
      <w:r>
        <w:rPr>
          <w:rFonts w:hint="eastAsia"/>
        </w:rPr>
        <w:t>　　8.2 待产包行业主要驱动因素</w:t>
      </w:r>
      <w:r>
        <w:rPr>
          <w:rFonts w:hint="eastAsia"/>
        </w:rPr>
        <w:br/>
      </w:r>
      <w:r>
        <w:rPr>
          <w:rFonts w:hint="eastAsia"/>
        </w:rPr>
        <w:t>　　8.3 待产包中国企业SWOT分析</w:t>
      </w:r>
      <w:r>
        <w:rPr>
          <w:rFonts w:hint="eastAsia"/>
        </w:rPr>
        <w:br/>
      </w:r>
      <w:r>
        <w:rPr>
          <w:rFonts w:hint="eastAsia"/>
        </w:rPr>
        <w:t>　　8.4 中国待产包行业政策环境分析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待产包行业产业链简介</w:t>
      </w:r>
      <w:r>
        <w:rPr>
          <w:rFonts w:hint="eastAsia"/>
        </w:rPr>
        <w:br/>
      </w:r>
      <w:r>
        <w:rPr>
          <w:rFonts w:hint="eastAsia"/>
        </w:rPr>
        <w:t>　　　　9.1.1 待产包行业供应链分析</w:t>
      </w:r>
      <w:r>
        <w:rPr>
          <w:rFonts w:hint="eastAsia"/>
        </w:rPr>
        <w:br/>
      </w:r>
      <w:r>
        <w:rPr>
          <w:rFonts w:hint="eastAsia"/>
        </w:rPr>
        <w:t>　　　　9.1.2 待产包主要原料及供应情况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待产包行业采购模式</w:t>
      </w:r>
      <w:r>
        <w:rPr>
          <w:rFonts w:hint="eastAsia"/>
        </w:rPr>
        <w:br/>
      </w:r>
      <w:r>
        <w:rPr>
          <w:rFonts w:hint="eastAsia"/>
        </w:rPr>
        <w:t>　　9.3 待产包行业生产模式</w:t>
      </w:r>
      <w:r>
        <w:rPr>
          <w:rFonts w:hint="eastAsia"/>
        </w:rPr>
        <w:br/>
      </w:r>
      <w:r>
        <w:rPr>
          <w:rFonts w:hint="eastAsia"/>
        </w:rPr>
        <w:t>　　9.4 待产包行业销售模式及销售渠道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按产品类型细分，全球待产包市场规模2020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按应用细分，全球待产包市场规模（CAGR）2020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待产包行业发展主要特点</w:t>
      </w:r>
      <w:r>
        <w:rPr>
          <w:rFonts w:hint="eastAsia"/>
        </w:rPr>
        <w:br/>
      </w:r>
      <w:r>
        <w:rPr>
          <w:rFonts w:hint="eastAsia"/>
        </w:rPr>
        <w:t>　　表 4： 待产包行业发展有利因素分析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待产包行业发展不利因素分析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进入待产包行业壁垒</w:t>
      </w:r>
      <w:r>
        <w:rPr>
          <w:rFonts w:hint="eastAsia"/>
        </w:rPr>
        <w:br/>
      </w:r>
      <w:r>
        <w:rPr>
          <w:rFonts w:hint="eastAsia"/>
        </w:rPr>
        <w:t>　　表 7： 待产包主要企业在国际市场占有率（按销量，2022-2025）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2024年待产包主要企业在国际市场排名（按销量）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全球市场主要企业待产包销量（2022-2025）&amp;（千件）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待产包主要企业在国际市场占有率（按收入，2022-2025）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2024年待产包主要企业在国际市场排名（按收入）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全球市场主要企业待产包销售收入（2022-2025）&amp;（万元）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全球市场主要企业待产包销售价格（2022-2025）&amp;（元/件）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待产包主要企业在中国市场占有率（按销量，2022-2025）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2024年待产包主要企业在中国市场排名（按销量）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中国市场主要企业待产包销量（2022-2025）&amp;（千件）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待产包主要企业在中国市场占有率（按收入，2022-2025）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2024年待产包主要企业在中国市场排名（按收入）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中国市场主要企业待产包销售收入（2022-2025）&amp;（万元）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全球主要厂商待产包总部及产地分布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全球主要厂商成立时间及待产包商业化日期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全球主要厂商待产包产品类型及应用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2024年全球待产包主要厂商市场地位（第一梯队、第二梯队和第三梯队）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全球待产包市场投资、并购等现状分析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全球主要地区待产包产量增速（CAGR）：（2020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全球主要地区待产包产量（2020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全球主要地区待产包产量（2020-2025）&amp;（千件）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全球主要地区待产包产量（2026-2032）&amp;（千件）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全球主要地区待产包产量市场份额（2020-2025）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全球主要地区待产包产量（2026-2032）&amp;（千件）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中国市场待产包产量、销量、进出口（2020-2025年）&amp;（千件）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中国市场待产包产量、销量、进出口预测（2026-2032）&amp;（千件）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全球主要地区待产包销售收入增速：（2020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全球主要地区待产包销售收入（2020-2025）&amp;（万元）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全球主要地区待产包销售收入市场份额（2020-2025）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全球主要地区待产包收入（2026-2032）&amp;（万元）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全球主要地区待产包收入市场份额（2026-2032）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全球主要地区待产包销量（千件）：2020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全球主要地区待产包销量（2020-2025）&amp;（千件）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全球主要地区待产包销量市场份额（2020-2025）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全球主要地区待产包销量（2026-2032）&amp;（千件）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全球主要地区待产包销量份额（2026-2032）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待产包销量（千件）、收入（万元）、价格（元/件）及毛利率（2020-2025）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待产包销量（千件）、收入（万元）、价格（元/件）及毛利率（2020-2025）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待产包销量（千件）、收入（万元）、价格（元/件）及毛利率（2020-2025）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待产包销量（千件）、收入（万元）、价格（元/件）及毛利率（2020-2025）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待产包销量（千件）、收入（万元）、价格（元/件）及毛利率（2020-2025）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待产包销量（千件）、收入（万元）、价格（元/件）及毛利率（2020-2025）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待产包销量（千件）、收入（万元）、价格（元/件）及毛利率（2020-2025）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待产包销量（千件）、收入（万元）、价格（元/件）及毛利率（2020-2025）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待产包销量（千件）、收入（万元）、价格（元/件）及毛利率（2020-2025）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待产包销量（千件）、收入（万元）、价格（元/件）及毛利率（2020-2025）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待产包生产基地、销售区域、竞争对手及市场地位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待产包产品规格、参数及市场应用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待产包销量（千件）、收入（万元）、价格（元/件）及毛利率（2020-2025）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全球不同产品类型待产包销量（2020-2025年）&amp;（千件）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全球不同产品类型待产包销量市场份额（2020-2025）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全球不同产品类型待产包销量预测（2026-2032）&amp;（千件）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全球市场不同产品类型待产包销量市场份额预测（2026-2032）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全球不同产品类型待产包收入（2020-2025年）&amp;（万元）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全球不同产品类型待产包收入市场份额（2020-2025）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全球不同产品类型待产包收入预测（2026-2032）&amp;（万元）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全球不同产品类型待产包收入市场份额预测（2026-2032）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中国不同产品类型待产包销量预测（2026-2032）&amp;（千件）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全球市场不同产品类型待产包销量市场份额预测（2026-2032）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中国不同产品类型待产包销量（2020-2025年）&amp;（千件）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中国不同产品类型待产包销量市场份额（2020-2025）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中国不同产品类型待产包收入（2020-2025年）&amp;（万元）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中国不同产品类型待产包收入市场份额（2020-2025）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中国不同产品类型待产包收入预测（2026-2032）&amp;（万元）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中国不同产品类型待产包收入市场份额预测（2026-2032）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全球不同应用待产包销量（2020-2025年）&amp;（千件）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全球不同应用待产包销量市场份额（2020-2025）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全球不同应用待产包销量预测（2026-2032）&amp;（千件）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全球市场不同应用待产包销量市场份额预测（2026-2032）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全球不同应用待产包收入（2020-2025年）&amp;（万元）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全球不同应用待产包收入市场份额（2020-2025）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全球不同应用待产包收入预测（2026-2032）&amp;（万元）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全球不同应用待产包收入市场份额预测（2026-2032）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中国不同应用待产包销量（2020-2025年）&amp;（千件）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中国不同应用待产包销量市场份额（2020-2025）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中国不同应用待产包销量预测（2026-2032）&amp;（千件）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中国市场不同应用待产包销量市场份额预测（2026-2032）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中国不同应用待产包收入（2020-2025年）&amp;（万元）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中国不同应用待产包收入市场份额（2020-2025）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中国不同应用待产包收入预测（2026-2032）&amp;（万元）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中国不同应用待产包收入市场份额预测（2026-2032）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待产包行业发展趋势</w:t>
      </w:r>
      <w:r>
        <w:rPr>
          <w:rFonts w:hint="eastAsia"/>
        </w:rPr>
        <w:br/>
      </w:r>
      <w:r>
        <w:rPr>
          <w:rFonts w:hint="eastAsia"/>
        </w:rPr>
        <w:t>　　表 131： 待产包行业主要驱动因素</w:t>
      </w:r>
      <w:r>
        <w:rPr>
          <w:rFonts w:hint="eastAsia"/>
        </w:rPr>
        <w:br/>
      </w:r>
      <w:r>
        <w:rPr>
          <w:rFonts w:hint="eastAsia"/>
        </w:rPr>
        <w:t>　　表 132： 待产包行业供应链分析</w:t>
      </w:r>
      <w:r>
        <w:rPr>
          <w:rFonts w:hint="eastAsia"/>
        </w:rPr>
        <w:br/>
      </w:r>
      <w:r>
        <w:rPr>
          <w:rFonts w:hint="eastAsia"/>
        </w:rPr>
        <w:t>　　表 133： 待产包上游原料供应商</w:t>
      </w:r>
      <w:r>
        <w:rPr>
          <w:rFonts w:hint="eastAsia"/>
        </w:rPr>
        <w:br/>
      </w:r>
      <w:r>
        <w:rPr>
          <w:rFonts w:hint="eastAsia"/>
        </w:rPr>
        <w:t>　　表 134： 待产包主要地区不同应用客户分析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待产包典型经销商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待产包产品图片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全球不同产品类型待产包销售额2020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全球不同产品类型待产包市场份额2024 &amp; 2032</w:t>
      </w:r>
      <w:r>
        <w:rPr>
          <w:rFonts w:hint="eastAsia"/>
        </w:rPr>
        <w:br/>
      </w:r>
      <w:r>
        <w:rPr>
          <w:rFonts w:hint="eastAsia"/>
        </w:rPr>
        <w:t>　　图 4： 夏季产品图片</w:t>
      </w:r>
      <w:r>
        <w:rPr>
          <w:rFonts w:hint="eastAsia"/>
        </w:rPr>
        <w:br/>
      </w:r>
      <w:r>
        <w:rPr>
          <w:rFonts w:hint="eastAsia"/>
        </w:rPr>
        <w:t>　　图 5： 冬季产品图片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全球不同应用待产包市场份额2024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2024年全球前五大生产商待产包市场份额</w:t>
      </w:r>
      <w:r>
        <w:rPr>
          <w:rFonts w:hint="eastAsia"/>
        </w:rPr>
        <w:br/>
      </w:r>
      <w:r>
        <w:rPr>
          <w:rFonts w:hint="eastAsia"/>
        </w:rPr>
        <w:t>　　图 12： 2024年全球待产包第一梯队、第二梯队和第三梯队厂商及市场份额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全球待产包产能、产量、产能利用率及发展趋势（2020-2032）&amp;（千件）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全球待产包产量、需求量及发展趋势（2020-2032）&amp;（千件）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全球主要地区待产包产量市场份额（2020-2032）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中国待产包产能、产量、产能利用率及发展趋势（2020-2032）&amp;（千件）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中国待产包产量、市场需求量及发展趋势（2020-2032）&amp;（千件）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全球待产包市场销售额及增长率：（2020-2032）&amp;（万元）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全球市场待产包市场规模：2020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全球市场待产包销量及增长率（2020-2032）&amp;（千件）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全球市场待产包价格趋势（2020-2032）&amp;（元/件）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全球主要地区待产包销售收入（2020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全球主要地区待产包销售收入市场份额（2020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北美市场待产包销量及增长率（2020-2032）&amp;（千件）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北美市场待产包收入及增长率（2020-2032）&amp;（万元）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欧洲市场待产包销量及增长率（2020-2032）&amp;（千件）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欧洲市场待产包收入及增长率（2020-2032）&amp;（万元）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中国市场待产包销量及增长率（2020-2032）&amp;（千件）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中国市场待产包收入及增长率（2020-2032）&amp;（万元）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日本市场待产包销量及增长率（2020-2032）&amp;（千件）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日本市场待产包收入及增长率（2020-2032）&amp;（万元）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东南亚市场待产包销量及增长率（2020-2032）&amp;（千件）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东南亚市场待产包收入及增长率（2020-2032）&amp;（万元）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印度市场待产包销量及增长率（2020-2032）&amp;（千件）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印度市场待产包收入及增长率（2020-2032）&amp;（万元）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全球不同产品类型待产包价格走势（2020-2032）&amp;（元/件）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全球不同应用待产包价格走势（2020-2032）&amp;（元/件）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待产包中国企业SWOT分析</w:t>
      </w:r>
      <w:r>
        <w:rPr>
          <w:rFonts w:hint="eastAsia"/>
        </w:rPr>
        <w:br/>
      </w:r>
      <w:r>
        <w:rPr>
          <w:rFonts w:hint="eastAsia"/>
        </w:rPr>
        <w:t>　　图 39： 待产包产业链</w:t>
      </w:r>
      <w:r>
        <w:rPr>
          <w:rFonts w:hint="eastAsia"/>
        </w:rPr>
        <w:br/>
      </w:r>
      <w:r>
        <w:rPr>
          <w:rFonts w:hint="eastAsia"/>
        </w:rPr>
        <w:t>　　图 40： 待产包行业采购模式分析</w:t>
      </w:r>
      <w:r>
        <w:rPr>
          <w:rFonts w:hint="eastAsia"/>
        </w:rPr>
        <w:br/>
      </w:r>
      <w:r>
        <w:rPr>
          <w:rFonts w:hint="eastAsia"/>
        </w:rPr>
        <w:t>　　图 41： 待产包行业生产模式</w:t>
      </w:r>
      <w:r>
        <w:rPr>
          <w:rFonts w:hint="eastAsia"/>
        </w:rPr>
        <w:br/>
      </w:r>
      <w:r>
        <w:rPr>
          <w:rFonts w:hint="eastAsia"/>
        </w:rPr>
        <w:t>　　图 42： 待产包行业销售模式分析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59c096e534a0e" w:history="1">
        <w:r>
          <w:rPr>
            <w:rStyle w:val="Hyperlink"/>
          </w:rPr>
          <w:t>2026-2032年全球与中国待产包行业发展分析及市场前景报告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59c096e534a0e" w:history="1">
        <w:r>
          <w:rPr>
            <w:rStyle w:val="Hyperlink"/>
          </w:rPr>
          <w:t>https://www.20087.com/5/81/DaiChanBaoHangYeFaZhanQianJing.html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热点：剖腹产待产包最全清单、待产包需要准备什么东西、待产包大全图片、待产包需要什么时候准备、待产包都有什么、待产包都有哪些东西、进产房必备七样、待产包最全清单、剖腹产入院实用待产包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91e6f64104224" w:history="1">
      <w:r>
        <w:rPr>
          <w:rStyle w:val="Hyperlink"/>
        </w:rPr>
        <w:t>2026-2032年全球与中国待产包行业发展分析及市场前景报告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aiChanBaoHangYeFaZhanQianJing.html" TargetMode="External" Id="Rf2159c096e53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aiChanBaoHangYeFaZhanQianJing.html" TargetMode="External" Id="R10991e6f6410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2025-11-09T02:14:35Z</dcterms:created>
  <dcterms:modified xsi:type="dcterms:W3CDTF">2025-11-09T03:14:35Z</dcterms:modified>
  <dc:subject>2026-2032年全球与中国待产包行业发展分析及市场前景报告</dc:subject>
  <dc:title>2026-2032年全球与中国待产包行业发展分析及市场前景报告</dc:title>
  <cp:keywords>2026-2032年全球与中国待产包行业发展分析及市场前景报告</cp:keywords>
  <dc:description>2026-2032年全球与中国待产包行业发展分析及市场前景报告</dc:description>
</cp:coreProperties>
</file>