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2ccc106a249b9" w:history="1">
              <w:r>
                <w:rPr>
                  <w:rStyle w:val="Hyperlink"/>
                </w:rPr>
                <w:t>中国血友病治疗药物行业发展研究与前景趋势分析报告（2026-2032年）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2ccc106a249b9" w:history="1">
              <w:r>
                <w:rPr>
                  <w:rStyle w:val="Hyperlink"/>
                </w:rPr>
                <w:t>中国血友病治疗药物行业发展研究与前景趋势分析报告（2026-2032年）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2ccc106a249b9" w:history="1">
                <w:r>
                  <w:rPr>
                    <w:rStyle w:val="Hyperlink"/>
                  </w:rPr>
                  <w:t>https://www.20087.com/5/21/XueYouBingZhiLiaoYaoWuHangYeQianJingFenXi.html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友病治疗药物主要用于补充患者体内缺乏的凝血因子，以预防和控制自发性出血，是维持患者正常生活质量的基石。目前，血友病治疗领域已形成涵盖血浆源性凝血因子、重组凝血因子及非因子替代疗法在内的多元化产品矩阵。随着生物制药技术的进步，长效重组因子与双特异性抗体等创新药物的上市，显著延长了药物半衰期并减少了注射频率，推动治疗模式从传统的按需止血向规律性预防治疗转变。尽管现有疗法已大幅改善患者预后，但终身用药带来的经济负担、抑制物产生风险以及静脉通路建立困难等问题依然存在。在全球范围内，血友病药物的可及性与支付能力仍是制约规范治疗普及的关键瓶颈，促使各国医保政策与慈善援助机制不断完善，以缩小治疗差距并提升患者整体生存质量。</w:t>
      </w:r>
      <w:r>
        <w:rPr>
          <w:rFonts w:hint="eastAsia"/>
        </w:rPr>
        <w:br/>
      </w:r>
      <w:r>
        <w:rPr>
          <w:rFonts w:hint="eastAsia"/>
        </w:rPr>
        <w:t>　　未来，血友病治疗药物将朝着基因治愈、超长效化与个体化精准医疗方向实现革命性突破。市场调研网指出，基因疗法作为最具潜力的治愈性手段，通过一次性给药实现体内凝血因子的持续表达，有望从根本上改变血友病的治疗范式，相关临床试验的积极数据正加速推动其商业化进程。在小分子药物与生物制剂领域，皮下注射制剂与口服药物的研发将彻底摆脱静脉输注的束缚，极大提升患者用药依从性与生活便利性。同时，人工智能与真实世界数据的深度融合，将助力构建基于患者基因型、药代动力学特征及出血表型的精准用药模型，实现治疗方案的动态优化。此外，随着全球卫生公平理念的深化，生物类似药的普及与本地化生产能力的提升，将有效降低治疗成本，推动血友病从罕见病管理向可防可控的慢性病管理模式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92ccc106a249b9" w:history="1">
        <w:r>
          <w:rPr>
            <w:rStyle w:val="Hyperlink"/>
          </w:rPr>
          <w:t>中国血友病治疗药物行业发展研究与前景趋势分析报告（2026-2032年）</w:t>
        </w:r>
      </w:hyperlink>
      <w:r>
        <w:rPr>
          <w:rFonts w:hint="eastAsia"/>
        </w:rPr>
        <w:t>》，2025年血友病治疗药物行业市场规模达 亿元，预计2032年市场规模将达 亿元，期间年均复合增长率（CAGR）达 %。报告基于国家统计局及相关协会的权威数据，系统研究了血友病治疗药物行业的市场需求、市场规模及产业链现状，分析了血友病治疗药物价格波动、细分市场动态及重点企业的经营表现，科学预测了血友病治疗药物市场前景与发展趋势，揭示了潜在需求与投资机会，同时指出了血友病治疗药物行业可能面临的风险。通过对血友病治疗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血友病治疗药物产业概述</w:t>
      </w:r>
      <w:r>
        <w:rPr>
          <w:rFonts w:hint="eastAsia"/>
        </w:rPr>
        <w:br/>
      </w:r>
      <w:r>
        <w:rPr>
          <w:rFonts w:hint="eastAsia"/>
        </w:rPr>
        <w:t>　　第一节 血友病治疗药物定义</w:t>
      </w:r>
      <w:r>
        <w:rPr>
          <w:rFonts w:hint="eastAsia"/>
        </w:rPr>
        <w:br/>
      </w:r>
      <w:r>
        <w:rPr>
          <w:rFonts w:hint="eastAsia"/>
        </w:rPr>
        <w:t>　　第二节 血友病治疗药物行业特点</w:t>
      </w:r>
      <w:r>
        <w:rPr>
          <w:rFonts w:hint="eastAsia"/>
        </w:rPr>
        <w:br/>
      </w:r>
      <w:r>
        <w:rPr>
          <w:rFonts w:hint="eastAsia"/>
        </w:rPr>
        <w:t>　　第三节 血友病治疗药物产业链分析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中国血友病治疗药物行业运行环境分析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中国血友病治疗药物运行经济环境分析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中国血友病治疗药物产业政策环境分析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一、血友病治疗药物行业监管体制</w:t>
      </w:r>
      <w:r>
        <w:rPr>
          <w:rFonts w:hint="eastAsia"/>
        </w:rPr>
        <w:br/>
      </w:r>
      <w:r>
        <w:rPr>
          <w:rFonts w:hint="eastAsia"/>
        </w:rPr>
        <w:t>　　　　二、血友病治疗药物行业主要法规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三、主要血友病治疗药物产业政策</w:t>
      </w:r>
      <w:r>
        <w:rPr>
          <w:rFonts w:hint="eastAsia"/>
        </w:rPr>
        <w:br/>
      </w:r>
      <w:r>
        <w:rPr>
          <w:rFonts w:hint="eastAsia"/>
        </w:rPr>
        <w:t>　　第三节 中国血友病治疗药物产业社会环境分析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全球血友病治疗药物行业发展态势分析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全球血友病治疗药物市场发展现状分析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国外主要国家血友病治疗药物市场现状</w:t>
      </w:r>
      <w:r>
        <w:rPr>
          <w:rFonts w:hint="eastAsia"/>
        </w:rPr>
        <w:br/>
      </w:r>
      <w:r>
        <w:rPr>
          <w:rFonts w:hint="eastAsia"/>
        </w:rPr>
        <w:t>　　第三节 全球血友病治疗药物行业发展趋势预测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中国血友病治疗药物行业市场分析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2020-2025年中国血友病治疗药物行业规模情况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2020-2025年中国血友病治疗药物市场规模情况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2020-2025年中国血友病治疗药物行业盈利情况分析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2020-2025年中国血友病治疗药物市场需求状况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2020-2025年中国血友病治疗药物行业市场供给状况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2020-2025年血友病治疗药物行业市场供需平衡状况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2025-2026年血友病治疗药物行业技术发展现状及趋势分析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血友病治疗药物行业技术发展现状分析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国内外血友病治疗药物行业技术差距分析及差距形成的主要原因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血友病治疗药物行业技术发展方向、趋势预测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提升血友病治疗药物行业技术能力策略建议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中国重点地区血友病治疗药物行业市场调研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重点地区（一）血友病治疗药物市场调研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重点地区（二）血友病治疗药物市场调研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重点地区（三）血友病治疗药物市场调研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重点地区（四）血友病治疗药物市场调研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重点地区（五）血友病治疗药物市场调研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中国血友病治疗药物行业价格走势及影响因素分析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国内血友病治疗药物行业价格回顾</w:t>
      </w:r>
      <w:r>
        <w:rPr>
          <w:rFonts w:hint="eastAsia"/>
        </w:rPr>
        <w:br/>
      </w:r>
      <w:r>
        <w:rPr>
          <w:rFonts w:hint="eastAsia"/>
        </w:rPr>
        <w:t>　　第二节 国内血友病治疗药物行业价格走势预测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国内血友病治疗药物行业价格影响因素分析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中国血友病治疗药物行业客户调研</w:t>
      </w:r>
      <w:r>
        <w:rPr>
          <w:rFonts w:hint="eastAsia"/>
        </w:rPr>
        <w:br/>
      </w:r>
      <w:r>
        <w:rPr>
          <w:rFonts w:hint="eastAsia"/>
        </w:rPr>
        <w:t>　　　　一、血友病治疗药物行业客户偏好调查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二、客户对血友病治疗药物品牌的首要认知渠道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三、血友病治疗药物品牌忠诚度调查</w:t>
      </w:r>
      <w:r>
        <w:rPr>
          <w:rFonts w:hint="eastAsia"/>
        </w:rPr>
        <w:br/>
      </w:r>
      <w:r>
        <w:rPr>
          <w:rFonts w:hint="eastAsia"/>
        </w:rPr>
        <w:t>　　　　四、血友病治疗药物行业客户消费理念调研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中国血友病治疗药物行业竞争格局分析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2025年血友病治疗药物行业集中度分析</w:t>
      </w:r>
      <w:r>
        <w:rPr>
          <w:rFonts w:hint="eastAsia"/>
        </w:rPr>
        <w:br/>
      </w:r>
      <w:r>
        <w:rPr>
          <w:rFonts w:hint="eastAsia"/>
        </w:rPr>
        <w:t>　　　　一、血友病治疗药物市场集中度分析</w:t>
      </w:r>
      <w:r>
        <w:rPr>
          <w:rFonts w:hint="eastAsia"/>
        </w:rPr>
        <w:br/>
      </w:r>
      <w:r>
        <w:rPr>
          <w:rFonts w:hint="eastAsia"/>
        </w:rPr>
        <w:t>　　　　二、血友病治疗药物企业集中度分析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2025-2026年血友病治疗药物行业竞争格局分析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一、血友病治疗药物行业竞争策略分析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二、血友病治疗药物行业竞争格局展望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三、我国血友病治疗药物市场竞争趋势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血友病治疗药物行业重点企业发展调研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血友病治疗药物行业企业经营策略研究分析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血友病治疗药物企业多样化经营策略分析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一、血友病治疗药物企业多样化经营情况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二、现行血友病治疗药物行业多样化经营的方向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大型血友病治疗药物企业集团未来发展策略分析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对中小血友病治疗药物企业生产经营的建议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血友病治疗药物行业投资风险与控制策略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血友病治疗药物行业SWOT模型分析</w:t>
      </w:r>
      <w:r>
        <w:rPr>
          <w:rFonts w:hint="eastAsia"/>
        </w:rPr>
        <w:br/>
      </w:r>
      <w:r>
        <w:rPr>
          <w:rFonts w:hint="eastAsia"/>
        </w:rPr>
        <w:t>　　　　一、血友病治疗药物行业优势分析</w:t>
      </w:r>
      <w:r>
        <w:rPr>
          <w:rFonts w:hint="eastAsia"/>
        </w:rPr>
        <w:br/>
      </w:r>
      <w:r>
        <w:rPr>
          <w:rFonts w:hint="eastAsia"/>
        </w:rPr>
        <w:t>　　　　二、血友病治疗药物行业劣势分析</w:t>
      </w:r>
      <w:r>
        <w:rPr>
          <w:rFonts w:hint="eastAsia"/>
        </w:rPr>
        <w:br/>
      </w:r>
      <w:r>
        <w:rPr>
          <w:rFonts w:hint="eastAsia"/>
        </w:rPr>
        <w:t>　　　　三、血友病治疗药物行业机会分析</w:t>
      </w:r>
      <w:r>
        <w:rPr>
          <w:rFonts w:hint="eastAsia"/>
        </w:rPr>
        <w:br/>
      </w:r>
      <w:r>
        <w:rPr>
          <w:rFonts w:hint="eastAsia"/>
        </w:rPr>
        <w:t>　　　　四、血友病治疗药物行业风险分析</w:t>
      </w:r>
      <w:r>
        <w:rPr>
          <w:rFonts w:hint="eastAsia"/>
        </w:rPr>
        <w:br/>
      </w:r>
      <w:r>
        <w:rPr>
          <w:rFonts w:hint="eastAsia"/>
        </w:rPr>
        <w:t>　　第二节 血友病治疗药物行业投资风险及控制策略分析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一、血友病治疗药物市场风险及控制策略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二、血友病治疗药物行业政策风险及控制策略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三、血友病治疗药物行业经营风险及控制策略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四、血友病治疗药物同业竞争风险及控制策略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五、血友病治疗药物行业其他风险及控制策略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2026-2032年中国血友病治疗药物行业投资潜力及发展趋势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2026-2032年血友病治疗药物行业投资潜力分析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一、血友病治疗药物行业重点可投资领域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二、血友病治疗药物行业目标市场需求潜力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三、血友病治疗药物行业投资潜力综合评判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2026-2032年中国血友病治疗药物行业发展趋势分析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一、2026年血友病治疗药物市场前景分析</w:t>
      </w:r>
      <w:r>
        <w:rPr>
          <w:rFonts w:hint="eastAsia"/>
        </w:rPr>
        <w:br/>
      </w:r>
      <w:r>
        <w:rPr>
          <w:rFonts w:hint="eastAsia"/>
        </w:rPr>
        <w:t>　　　　二、2026年血友病治疗药物发展趋势预测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三、2026-2032年我国血友病治疗药物行业发展剖析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五、未来血友病治疗药物行业发展变局剖析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血友病治疗药物行业历程</w:t>
      </w:r>
      <w:r>
        <w:rPr>
          <w:rFonts w:hint="eastAsia"/>
        </w:rPr>
        <w:br/>
      </w:r>
      <w:r>
        <w:rPr>
          <w:rFonts w:hint="eastAsia"/>
        </w:rPr>
        <w:t>　　图表 血友病治疗药物行业生命周期</w:t>
      </w:r>
      <w:r>
        <w:rPr>
          <w:rFonts w:hint="eastAsia"/>
        </w:rPr>
        <w:br/>
      </w:r>
      <w:r>
        <w:rPr>
          <w:rFonts w:hint="eastAsia"/>
        </w:rPr>
        <w:t>　　图表 血友病治疗药物行业产业链分析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2020-2025年血友病治疗药物行业市场容量统计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2020-2025年中国血友病治疗药物行业经营效益分析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**地区血友病治疗药物市场规模及增长情况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**地区血友病治疗药物行业市场需求情况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**地区血友病治疗药物市场规模及增长情况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**地区血友病治疗药物行业市场需求情况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**地区血友病治疗药物市场规模及增长情况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**地区血友病治疗药物行业市场需求情况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血友病治疗药物重点企业（二）成长能力情况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2026-2032年中国血友病治疗药物行业市场容量预测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2026-2032年中国血友病治疗药物行业市场规模预测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2026-2032年中国血友病治疗药物市场前景分析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2026-2032年中国血友病治疗药物行业发展趋势预测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2ccc106a249b9" w:history="1">
        <w:r>
          <w:rPr>
            <w:rStyle w:val="Hyperlink"/>
          </w:rPr>
          <w:t>中国血友病治疗药物行业发展研究与前景趋势分析报告（2026-2032年）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2ccc106a249b9" w:history="1">
        <w:r>
          <w:rPr>
            <w:rStyle w:val="Hyperlink"/>
          </w:rPr>
          <w:t>https://www.20087.com/5/21/XueYouBingZhiLiaoYaoWuHangYeQianJingFenXi.html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热点：国产每月一针的血友病药物、血友病治疗药物有哪些、血友病如何治疗、血友病治疗药物骗保、血友病凝血因子、血友病治疗药物治疗原则、目前血友病最高寿命、血友病常用药、血友病是什么病?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42641e1914cf9" w:history="1">
      <w:r>
        <w:rPr>
          <w:rStyle w:val="Hyperlink"/>
        </w:rPr>
        <w:t>中国血友病治疗药物行业发展研究与前景趋势分析报告（2026-2032年）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ueYouBingZhiLiaoYaoWuHangYeQianJingFenXi.html" TargetMode="External" Id="Rd992ccc106a2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ueYouBingZhiLiaoYaoWuHangYeQianJingFenXi.html" TargetMode="External" Id="Rade42641e191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2026-06-19T01:25:45Z</dcterms:created>
  <dcterms:modified xsi:type="dcterms:W3CDTF">2026-06-19T02:25:45Z</dcterms:modified>
  <dc:subject>中国血友病治疗药物行业发展研究与前景趋势分析报告（2026-2032年）</dc:subject>
  <dc:title>中国血友病治疗药物行业发展研究与前景趋势分析报告（2026-2032年）</dc:title>
  <cp:keywords>中国血友病治疗药物行业发展研究与前景趋势分析报告（2026-2032年）</cp:keywords>
  <dc:description>中国血友病治疗药物行业发展研究与前景趋势分析报告（2026-2032年）</dc:description>
</cp:coreProperties>
</file>