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b592c3d934814" w:history="1">
              <w:r>
                <w:rPr>
                  <w:rStyle w:val="Hyperlink"/>
                </w:rPr>
                <w:t>2025-2031年中国神经修复生物材料市场现状深度调研与发展趋势分析报告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b592c3d934814" w:history="1">
              <w:r>
                <w:rPr>
                  <w:rStyle w:val="Hyperlink"/>
                </w:rPr>
                <w:t>2025-2031年中国神经修复生物材料市场现状深度调研与发展趋势分析报告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b592c3d934814" w:history="1">
                <w:r>
                  <w:rPr>
                    <w:rStyle w:val="Hyperlink"/>
                  </w:rPr>
                  <w:t>https://www.20087.com/6/81/ShenJingXiuFuShengWuCaiLiaoHangY.html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修复生物材料是神经科学和生物医学工程领域的重要突破，用于促进受损神经组织的再生和修复。目前，该领域正积极探索多种生物材料，包括天然和合成聚合物，如胶原蛋白、明胶、聚乳酸和聚己内酯，用于构建神经导管、支架和细胞支架，以支持神经元的生长和轴突的再生。同时，通过生物活性因子的加载和释放，这些材料能够模拟体内微环境，促进神经修复过程。</w:t>
      </w:r>
      <w:r>
        <w:rPr>
          <w:rFonts w:hint="eastAsia"/>
        </w:rPr>
        <w:br/>
      </w:r>
      <w:r>
        <w:rPr>
          <w:rFonts w:hint="eastAsia"/>
        </w:rPr>
        <w:t>　　未来，神经修复生物材料将更加注重生物相容性和功能性。通过材料表面的改性和生物活性分子的整合，将能够提高材料与神经组织的相容性和整合性，促进神经元的附着和分化。同时，智能响应性材料，如温度、pH或机械应力敏感的材料，将能够根据局部微环境的变化，动态调节其物理和化学性质，为神经修复提供更优化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b592c3d934814" w:history="1">
        <w:r>
          <w:rPr>
            <w:rStyle w:val="Hyperlink"/>
          </w:rPr>
          <w:t>2025-2031年中国神经修复生物材料市场现状深度调研与发展趋势分析报告</w:t>
        </w:r>
      </w:hyperlink>
      <w:r>
        <w:rPr>
          <w:rFonts w:hint="eastAsia"/>
        </w:rPr>
        <w:t>》系统分析了我国神经修复生物材料行业的市场规模、市场需求及价格动态，深入探讨了神经修复生物材料产业链结构与发展特点。报告对神经修复生物材料细分市场进行了详细剖析，基于科学数据预测了市场前景及未来发展趋势，同时聚焦神经修复生物材料重点企业，评估了品牌影响力、市场竞争力及行业集中度变化。通过专业分析与客观洞察，报告为投资者、产业链相关企业及政府决策部门提供了重要参考，是把握神经修复生物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神经修复生物材料行业发展综述</w:t>
      </w:r>
      <w:r>
        <w:rPr>
          <w:rFonts w:hint="eastAsia"/>
        </w:rPr>
        <w:br/>
      </w:r>
      <w:r>
        <w:rPr>
          <w:rFonts w:hint="eastAsia"/>
        </w:rPr>
        <w:t>　　1.1 神经修复生物材料行业定义及分类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神经修复生物材料行业特征分析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神经修复生物材料行业在产业链中的地位</w:t>
      </w:r>
      <w:r>
        <w:rPr>
          <w:rFonts w:hint="eastAsia"/>
        </w:rPr>
        <w:br/>
      </w:r>
      <w:r>
        <w:rPr>
          <w:rFonts w:hint="eastAsia"/>
        </w:rPr>
        <w:t>　　1.3 神经修复生物材料行业政治法律环境分析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神经修复生物材料行业经济环境分析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神经修复生物材料行业技术环境分析</w:t>
      </w:r>
      <w:r>
        <w:rPr>
          <w:rFonts w:hint="eastAsia"/>
        </w:rPr>
        <w:br/>
      </w:r>
      <w:r>
        <w:rPr>
          <w:rFonts w:hint="eastAsia"/>
        </w:rPr>
        <w:t>　　　　1.5.1 神经修复生物材料技术发展水平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国际神经修复生物材料行业发展经验借鉴和典型企业运营情况分析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国际神经修复生物材料行业发展总体状况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国际神经修复生物材料行业发展规模分析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国际神经修复生物材料行业市场结构分析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国际神经修复生物材料行业竞争格局分析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国际神经修复生物材料行业市场容量预测</w:t>
      </w:r>
      <w:r>
        <w:rPr>
          <w:rFonts w:hint="eastAsia"/>
        </w:rPr>
        <w:br/>
      </w:r>
      <w:r>
        <w:rPr>
          <w:rFonts w:hint="eastAsia"/>
        </w:rPr>
        <w:t>　　2.2 国外主要神经修复生物材料市场发展状况分析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欧盟神经修复生物材料行业发展状况分析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美国神经修复生物材料行业发展状况分析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日本神经修复生物材料行业发展状况分析</w:t>
      </w:r>
      <w:r>
        <w:rPr>
          <w:rFonts w:hint="eastAsia"/>
        </w:rPr>
        <w:br/>
      </w:r>
      <w:r>
        <w:rPr>
          <w:rFonts w:hint="eastAsia"/>
        </w:rPr>
        <w:t>　　2.3 国际神经修复生物材料企业运营状况分析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我国神经修复生物材料行业发展现状</w:t>
      </w:r>
      <w:r>
        <w:rPr>
          <w:rFonts w:hint="eastAsia"/>
        </w:rPr>
        <w:br/>
      </w:r>
      <w:r>
        <w:rPr>
          <w:rFonts w:hint="eastAsia"/>
        </w:rPr>
        <w:t>　　3.1 我国神经修复生物材料行业发展现状</w:t>
      </w:r>
      <w:r>
        <w:rPr>
          <w:rFonts w:hint="eastAsia"/>
        </w:rPr>
        <w:br/>
      </w:r>
      <w:r>
        <w:rPr>
          <w:rFonts w:hint="eastAsia"/>
        </w:rPr>
        <w:t>　　　　3.1.1 神经修复生物材料行业品牌发展现状</w:t>
      </w:r>
      <w:r>
        <w:rPr>
          <w:rFonts w:hint="eastAsia"/>
        </w:rPr>
        <w:br/>
      </w:r>
      <w:r>
        <w:rPr>
          <w:rFonts w:hint="eastAsia"/>
        </w:rPr>
        <w:t>　　　　3.1.2 神经修复生物材料行业消费市场现状</w:t>
      </w:r>
      <w:r>
        <w:rPr>
          <w:rFonts w:hint="eastAsia"/>
        </w:rPr>
        <w:br/>
      </w:r>
      <w:r>
        <w:rPr>
          <w:rFonts w:hint="eastAsia"/>
        </w:rPr>
        <w:t>　　　　3.1.3 神经修复生物材料市场需求层次分析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我国神经修复生物材料市场走向分析</w:t>
      </w:r>
      <w:r>
        <w:rPr>
          <w:rFonts w:hint="eastAsia"/>
        </w:rPr>
        <w:br/>
      </w:r>
      <w:r>
        <w:rPr>
          <w:rFonts w:hint="eastAsia"/>
        </w:rPr>
        <w:t>　　3.2 我国神经修复生物材料行业发展状况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2025年中国神经修复生物材料行业发展回顾</w:t>
      </w:r>
      <w:r>
        <w:rPr>
          <w:rFonts w:hint="eastAsia"/>
        </w:rPr>
        <w:br/>
      </w:r>
      <w:r>
        <w:rPr>
          <w:rFonts w:hint="eastAsia"/>
        </w:rPr>
        <w:t>　　　　3.2.2 2025年神经修复生物材料行业发展情况分析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2025年我国神经修复生物材料市场特点分析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2025年我国神经修复生物材料市场发展分析</w:t>
      </w:r>
      <w:r>
        <w:rPr>
          <w:rFonts w:hint="eastAsia"/>
        </w:rPr>
        <w:br/>
      </w:r>
      <w:r>
        <w:rPr>
          <w:rFonts w:hint="eastAsia"/>
        </w:rPr>
        <w:t>　　3.3 中国神经修复生物材料行业供需分析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2025年中国神经修复生物材料市场供给总量分析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2025年中国神经修复生物材料市场供给结构分析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2025年中国神经修复生物材料市场需求总量分析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2025年中国神经修复生物材料市场需求结构分析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中国神经修复生物材料市场供需平衡分析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中国神经修复生物材料所属行业经济运行分析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2020-2025年神经修复生物材料行业运行情况分析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2025年神经修复生物材料行业经济指标分析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2025年神经修复生物材料所属行业进出口分析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2020-2025年神经修复生物材料所属行业进口总量及价格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2020-2025年神经修复生物材料所属行业出口总量及价格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2020-2025年神经修复生物材料所属行业进出口数据统计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2025-2031年神经修复生物材料所属行业进出口态势展望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我国神经修复生物材料所属行业整体运行指标分析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2020-2025年中国神经修复生物材料所属行业总体规模分析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所属行业资产规模分析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2020-2025年中国神经修复生物材料所属行业运营情况分析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我国神经修复生物材料所属行业营收分析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我国神经修复生物材料所属行业成本分析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我国神经修复生物材料所属行业利润分析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2020-2025年中国神经修复生物材料所属行业财务指标总体分析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我国神经修复生物材料行业竞争形势及策略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神经修复生物材料行业竞争结构分析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神经修复生物材料行业企业间竞争格局分析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神经修复生物材料行业集中度分析</w:t>
      </w:r>
      <w:r>
        <w:rPr>
          <w:rFonts w:hint="eastAsia"/>
        </w:rPr>
        <w:br/>
      </w:r>
      <w:r>
        <w:rPr>
          <w:rFonts w:hint="eastAsia"/>
        </w:rPr>
        <w:t>　　6.2 中国神经修复生物材料行业竞争格局综述</w:t>
      </w:r>
      <w:r>
        <w:rPr>
          <w:rFonts w:hint="eastAsia"/>
        </w:rPr>
        <w:br/>
      </w:r>
      <w:r>
        <w:rPr>
          <w:rFonts w:hint="eastAsia"/>
        </w:rPr>
        <w:t>　　　　6.2.1 神经修复生物材料行业竞争概况</w:t>
      </w:r>
      <w:r>
        <w:rPr>
          <w:rFonts w:hint="eastAsia"/>
        </w:rPr>
        <w:br/>
      </w:r>
      <w:r>
        <w:rPr>
          <w:rFonts w:hint="eastAsia"/>
        </w:rPr>
        <w:t>　　　　（1）中国神经修复生物材料行业竞争格局</w:t>
      </w:r>
      <w:r>
        <w:rPr>
          <w:rFonts w:hint="eastAsia"/>
        </w:rPr>
        <w:br/>
      </w:r>
      <w:r>
        <w:rPr>
          <w:rFonts w:hint="eastAsia"/>
        </w:rPr>
        <w:t>　　　　（2）神经修复生物材料行业未来竞争格局和特点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（3）神经修复生物材料市场进入及竞争对手分析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中国神经修复生物材料行业竞争力分析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（1）我国神经修复生物材料行业竞争力剖析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（2）我国神经修复生物材料企业市场竞争的优势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（3）国内神经修复生物材料企业竞争能力提升途径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神经修复生物材料市场竞争策略分析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中国神经修复生物材料行业区域市场调研</w:t>
      </w:r>
      <w:r>
        <w:rPr>
          <w:rFonts w:hint="eastAsia"/>
        </w:rPr>
        <w:br/>
      </w:r>
      <w:r>
        <w:rPr>
          <w:rFonts w:hint="eastAsia"/>
        </w:rPr>
        <w:t>　　7.1 华北地区神经修复生物材料行业调研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东北地区神经修复生物材料行业调研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华东地区神经修复生物材料行业调研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华南地区神经修复生物材料行业调研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华中地区神经修复生物材料行业调研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西南地区神经修复生物材料行业调研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西北地区神经修复生物材料行业调研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我国神经修复生物材料行业产业链分析</w:t>
      </w:r>
      <w:r>
        <w:rPr>
          <w:rFonts w:hint="eastAsia"/>
        </w:rPr>
        <w:br/>
      </w:r>
      <w:r>
        <w:rPr>
          <w:rFonts w:hint="eastAsia"/>
        </w:rPr>
        <w:t>　　8.1 神经修复生物材料行业产业链分析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神经修复生物材料上游行业分析</w:t>
      </w:r>
      <w:r>
        <w:rPr>
          <w:rFonts w:hint="eastAsia"/>
        </w:rPr>
        <w:br/>
      </w:r>
      <w:r>
        <w:rPr>
          <w:rFonts w:hint="eastAsia"/>
        </w:rPr>
        <w:t>　　　　8.2.1 神经修复生物材料产品成本构成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神经修复生物材料下游行业分析</w:t>
      </w:r>
      <w:r>
        <w:rPr>
          <w:rFonts w:hint="eastAsia"/>
        </w:rPr>
        <w:br/>
      </w:r>
      <w:r>
        <w:rPr>
          <w:rFonts w:hint="eastAsia"/>
        </w:rPr>
        <w:t>　　　　8.3.1 神经修复生物材料下游行业分布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下游需求对神经修复生物材料行业的影响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神经修复生物材料重点企业发展分析</w:t>
      </w:r>
      <w:r>
        <w:rPr>
          <w:rFonts w:hint="eastAsia"/>
        </w:rPr>
        <w:br/>
      </w:r>
      <w:r>
        <w:rPr>
          <w:rFonts w:hint="eastAsia"/>
        </w:rPr>
        <w:t>　　9.1 Axogen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Integra LifeSciences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Synovis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Collagen Matrix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Polyganics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Checkpoint Surgical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神经修复生物材料行业投资与趋势预测分析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2025年神经修复生物材料行业投资情况分析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神经修复生物材料行业投资机会分析</w:t>
      </w:r>
      <w:r>
        <w:rPr>
          <w:rFonts w:hint="eastAsia"/>
        </w:rPr>
        <w:br/>
      </w:r>
      <w:r>
        <w:rPr>
          <w:rFonts w:hint="eastAsia"/>
        </w:rPr>
        <w:t>　　　　10.2.1 神经修复生物材料投资项目分析</w:t>
      </w:r>
      <w:r>
        <w:rPr>
          <w:rFonts w:hint="eastAsia"/>
        </w:rPr>
        <w:br/>
      </w:r>
      <w:r>
        <w:rPr>
          <w:rFonts w:hint="eastAsia"/>
        </w:rPr>
        <w:t>　　　　10.2.2 2025年神经修复生物材料投资新方向</w:t>
      </w:r>
      <w:r>
        <w:rPr>
          <w:rFonts w:hint="eastAsia"/>
        </w:rPr>
        <w:br/>
      </w:r>
      <w:r>
        <w:rPr>
          <w:rFonts w:hint="eastAsia"/>
        </w:rPr>
        <w:t>　　10.3 2025-2031年神经修复生物材料行业投资建议</w:t>
      </w:r>
      <w:r>
        <w:rPr>
          <w:rFonts w:hint="eastAsia"/>
        </w:rPr>
        <w:br/>
      </w:r>
      <w:r>
        <w:rPr>
          <w:rFonts w:hint="eastAsia"/>
        </w:rPr>
        <w:t>　　　　11.3.1 2025年神经修复生物材料行业投资前景研究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2025-2031年神经修复生物材料行业投资前景研究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神经修复生物材料行业发展预测分析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2025-2031年中国神经修复生物材料市场预测分析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2025-2031年我国神经修复生物材料发展规模预测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2025-2031年神经修复生物材料产品价格预测分析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2025-2031年中国神经修复生物材料行业供需预测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2025-2031年中国神经修复生物材料供给预测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2025-2031年中国神经修复生物材料需求预测</w:t>
      </w:r>
      <w:r>
        <w:rPr>
          <w:rFonts w:hint="eastAsia"/>
        </w:rPr>
        <w:br/>
      </w:r>
      <w:r>
        <w:rPr>
          <w:rFonts w:hint="eastAsia"/>
        </w:rPr>
        <w:t>　　11.3 2025-2031年中国神经修复生物材料市场趋势分析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中智林~－神经修复生物材料企业管理策略建议</w:t>
      </w:r>
      <w:r>
        <w:rPr>
          <w:rFonts w:hint="eastAsia"/>
        </w:rPr>
        <w:br/>
      </w:r>
      <w:r>
        <w:rPr>
          <w:rFonts w:hint="eastAsia"/>
        </w:rPr>
        <w:t>　　12.1 提高神经修复生物材料企业竞争力的策略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提高中国神经修复生物材料企业核心竞争力的对策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神经修复生物材料企业提升竞争力的主要方向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影响神经修复生物材料企业核心竞争力的因素及提升途径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提高神经修复生物材料企业竞争力的策略</w:t>
      </w:r>
      <w:r>
        <w:rPr>
          <w:rFonts w:hint="eastAsia"/>
        </w:rPr>
        <w:br/>
      </w:r>
      <w:r>
        <w:rPr>
          <w:rFonts w:hint="eastAsia"/>
        </w:rPr>
        <w:t>　　12.2 对我国神经修复生物材料品牌的战略思考</w:t>
      </w:r>
      <w:r>
        <w:rPr>
          <w:rFonts w:hint="eastAsia"/>
        </w:rPr>
        <w:br/>
      </w:r>
      <w:r>
        <w:rPr>
          <w:rFonts w:hint="eastAsia"/>
        </w:rPr>
        <w:t>　　　　12.2.1 神经修复生物材料实施品牌战略的意义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12.2.2 神经修复生物材料企业品牌的现状分析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我国神经修复生物材料企业的品牌战略</w:t>
      </w:r>
      <w:r>
        <w:rPr>
          <w:rFonts w:hint="eastAsia"/>
        </w:rPr>
        <w:br/>
      </w:r>
      <w:r>
        <w:rPr>
          <w:rFonts w:hint="eastAsia"/>
        </w:rPr>
        <w:t>　　　　12.2.4 神经修复生物材料品牌战略管理的策略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b592c3d934814" w:history="1">
        <w:r>
          <w:rPr>
            <w:rStyle w:val="Hyperlink"/>
          </w:rPr>
          <w:t>2025-2031年中国神经修复生物材料市场现状深度调研与发展趋势分析报告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b592c3d934814" w:history="1">
        <w:r>
          <w:rPr>
            <w:rStyle w:val="Hyperlink"/>
          </w:rPr>
          <w:t>https://www.20087.com/6/81/ShenJingXiuFuShengWuCaiLiaoHangY.html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热点：神经修复技术、神经修复生物材料是什么、神经靶向修复疗法费用、神经修复再生技术、面瘫做神经修复手术有用吗、神经修复原理、面神经靶向修复效果如何、神经 修复、面瘫用什么恢复仪器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3c23f4a314fd3" w:history="1">
      <w:r>
        <w:rPr>
          <w:rStyle w:val="Hyperlink"/>
        </w:rPr>
        <w:t>2025-2031年中国神经修复生物材料市场现状深度调研与发展趋势分析报告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enJingXiuFuShengWuCaiLiaoHangY.html" TargetMode="External" Id="Rc59b592c3d93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enJingXiuFuShengWuCaiLiaoHangY.html" TargetMode="External" Id="Rec73c23f4a3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2025-03-31T23:24:00Z</dcterms:created>
  <dcterms:modified xsi:type="dcterms:W3CDTF">2025-04-01T00:24:00Z</dcterms:modified>
  <dc:subject>2025-2031年中国神经修复生物材料市场现状深度调研与发展趋势分析报告</dc:subject>
  <dc:title>2025-2031年中国神经修复生物材料市场现状深度调研与发展趋势分析报告</dc:title>
  <cp:keywords>2025-2031年中国神经修复生物材料市场现状深度调研与发展趋势分析报告</cp:keywords>
  <dc:description>2025-2031年中国神经修复生物材料市场现状深度调研与发展趋势分析报告</dc:description>
</cp:coreProperties>
</file>