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b077e67d4daf" w:history="1">
              <w:r>
                <w:rPr>
                  <w:rStyle w:val="Hyperlink"/>
                </w:rPr>
                <w:t>2023-2029年中国呼吸道病原体检测行业现状全面调研与发展趋势报告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b077e67d4daf" w:history="1">
              <w:r>
                <w:rPr>
                  <w:rStyle w:val="Hyperlink"/>
                </w:rPr>
                <w:t>2023-2029年中国呼吸道病原体检测行业现状全面调研与发展趋势报告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3b077e67d4daf" w:history="1">
                <w:r>
                  <w:rPr>
                    <w:rStyle w:val="Hyperlink"/>
                  </w:rPr>
                  <w:t>https://www.20087.com/6/11/HuXiDaoBingYuanTiJianCeFaZhanQuShi.html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道病原体检测技术近年来取得了显著进步，特别是在快速诊断和多重检测方面。随着分子生物学技术的发展，如PCR（聚合酶链式反应）、基因芯片和数字PCR等，呼吸道病原体的检测速度和准确率大幅提高。特别是在COVID-19疫情期间，高通量、高灵敏度的核酸检测技术为疫情的防控提供了强有力的技术支撑。此外，便携式和即时检测（POCT）设备的出现，使得呼吸道病原体检测可以在现场或基层医疗机构进行，大大提高了检测的可及性和响应速度。</w:t>
      </w:r>
      <w:r>
        <w:rPr>
          <w:rFonts w:hint="eastAsia"/>
        </w:rPr>
        <w:br/>
      </w:r>
      <w:r>
        <w:rPr>
          <w:rFonts w:hint="eastAsia"/>
        </w:rPr>
        <w:t>　　未来，呼吸道病原体检测将更加注重智能化和集成化。在智能化方面，人工智能和大数据技术将被应用于检测结果的分析和解读，提高诊断的准确性和效率。在集成化方面，多功能的检测平台将被开发，能够同时检测多种呼吸道病原体，甚至区分病毒的不同变异株，为临床决策提供更加全面的信息。此外，随着纳米技术和生物传感器的发展，将有可能开发出更加灵敏、特异和低成本的呼吸道病原体检测方法，进一步推动呼吸道感染疾病的精准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3b077e67d4daf" w:history="1">
        <w:r>
          <w:rPr>
            <w:rStyle w:val="Hyperlink"/>
          </w:rPr>
          <w:t>2023-2029年中国呼吸道病原体检测行业现状全面调研与发展趋势报告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呼吸道病原体检测行业的现状与发展趋势，并对呼吸道病原体检测产业链各环节进行了系统性探讨。报告科学预测了呼吸道病原体检测行业未来发展方向，重点分析了呼吸道病原体检测技术现状及创新路径，同时聚焦呼吸道病原体检测重点企业的经营表现，评估了市场竞争格局、品牌影响力及市场集中度。通过对细分市场的深入研究及SWOT分析，报告揭示了呼吸道病原体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呼吸道病原体检测产业概述</w:t>
      </w:r>
      <w:r>
        <w:rPr>
          <w:rFonts w:hint="eastAsia"/>
        </w:rPr>
        <w:br/>
      </w:r>
      <w:r>
        <w:rPr>
          <w:rFonts w:hint="eastAsia"/>
        </w:rPr>
        <w:t>　　第一节 呼吸道病原体检测定义</w:t>
      </w:r>
      <w:r>
        <w:rPr>
          <w:rFonts w:hint="eastAsia"/>
        </w:rPr>
        <w:br/>
      </w:r>
      <w:r>
        <w:rPr>
          <w:rFonts w:hint="eastAsia"/>
        </w:rPr>
        <w:t>　　第二节 呼吸道病原体检测行业特点</w:t>
      </w:r>
      <w:r>
        <w:rPr>
          <w:rFonts w:hint="eastAsia"/>
        </w:rPr>
        <w:br/>
      </w:r>
      <w:r>
        <w:rPr>
          <w:rFonts w:hint="eastAsia"/>
        </w:rPr>
        <w:t>　　第三节 呼吸道病原体检测产业链分析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2022-2023年中国呼吸道病原体检测行业运行环境分析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中国呼吸道病原体检测运行经济环境分析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中国呼吸道病原体检测产业政策环境分析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一、呼吸道病原体检测行业监管体制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三、主要呼吸道病原体检测产业政策</w:t>
      </w:r>
      <w:r>
        <w:rPr>
          <w:rFonts w:hint="eastAsia"/>
        </w:rPr>
        <w:br/>
      </w:r>
      <w:r>
        <w:rPr>
          <w:rFonts w:hint="eastAsia"/>
        </w:rPr>
        <w:t>　　第三节 中国呼吸道病原体检测产业社会环境分析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国外呼吸道病原体检测行业发展态势分析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国外呼吸道病原体检测市场发展现状分析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国外主要国家呼吸道病原体检测市场现状</w:t>
      </w:r>
      <w:r>
        <w:rPr>
          <w:rFonts w:hint="eastAsia"/>
        </w:rPr>
        <w:br/>
      </w:r>
      <w:r>
        <w:rPr>
          <w:rFonts w:hint="eastAsia"/>
        </w:rPr>
        <w:t>　　第三节 国外呼吸道病原体检测行业发展趋势预测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中国呼吸道病原体检测行业市场分析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2018-2023年中国呼吸道病原体检测行业规模情况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2018-2023年中国呼吸道病原体检测行业财务能力分析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2022-2023年中国呼吸道病原体检测行业热点动态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2023年中国呼吸道病原体检测行业面临的挑战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中国重点地区呼吸道病原体检测行业市场调研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中国呼吸道病原体检测行业价格走势及影响因素分析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国内呼吸道病原体检测行业价格回顾</w:t>
      </w:r>
      <w:r>
        <w:rPr>
          <w:rFonts w:hint="eastAsia"/>
        </w:rPr>
        <w:br/>
      </w:r>
      <w:r>
        <w:rPr>
          <w:rFonts w:hint="eastAsia"/>
        </w:rPr>
        <w:t>　　第二节 国内呼吸道病原体检测行业价格走势预测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国内呼吸道病原体检测行业价格影响因素分析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中国呼吸道病原体检测行业客户调研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二、客户对呼吸道病原体检测品牌的首要认知渠道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三、呼吸道病原体检测品牌忠诚度调查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2023年呼吸道病原体检测行业集中度分析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一、呼吸道病原体检测市场集中度分析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三、我国呼吸道病原体检测市场竞争趋势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呼吸道病原体检测行业重点企业发展调研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呼吸道病原体检测企业发展策略分析</w:t>
      </w:r>
      <w:r>
        <w:rPr>
          <w:rFonts w:hint="eastAsia"/>
        </w:rPr>
        <w:br/>
      </w:r>
      <w:r>
        <w:rPr>
          <w:rFonts w:hint="eastAsia"/>
        </w:rPr>
        <w:t>　　第一节 呼吸道病原体检测市场策略分析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一、呼吸道病原体检测价格策略分析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二、呼吸道病原体检测渠道策略分析</w:t>
      </w:r>
      <w:r>
        <w:rPr>
          <w:rFonts w:hint="eastAsia"/>
        </w:rPr>
        <w:br/>
      </w:r>
      <w:r>
        <w:rPr>
          <w:rFonts w:hint="eastAsia"/>
        </w:rPr>
        <w:t>　　第二节 呼吸道病原体检测销售策略分析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提高呼吸道病原体检测企业竞争力的策略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一、提高中国呼吸道病原体检测企业核心竞争力的对策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三、影响呼吸道病原体检测企业核心竞争力的因素及提升途径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四、提高呼吸道病原体检测企业竞争力的策略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呼吸道病原体检测行业投资风险与控制策略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呼吸道病原体检测行业SWOT模型分析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一、呼吸道病原体检测行业优势分析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二、呼吸道病原体检测行业劣势分析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三、呼吸道病原体检测行业机会分析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四、呼吸道病原体检测行业风险分析</w:t>
      </w:r>
      <w:r>
        <w:rPr>
          <w:rFonts w:hint="eastAsia"/>
        </w:rPr>
        <w:br/>
      </w:r>
      <w:r>
        <w:rPr>
          <w:rFonts w:hint="eastAsia"/>
        </w:rPr>
        <w:t>　　第二节 呼吸道病原体检测行业投资风险及控制策略分析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四、呼吸道病原体检测同业竞争风险及控制策略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五、呼吸道病原体检测行业其他风险及控制策略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2023-2029年中国呼吸道病原体检测行业投资潜力及发展趋势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2023-2029年呼吸道病原体检测行业投资潜力分析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[⋅中⋅智⋅林⋅]2023-2029年中国呼吸道病原体检测行业发展趋势分析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二、未来呼吸道病原体检测产业创新的发展趋势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三、“十四五”期间我国呼吸道病原体检测行业发展剖析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五、未来呼吸道病原体检测行业发展变局剖析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b077e67d4daf" w:history="1">
        <w:r>
          <w:rPr>
            <w:rStyle w:val="Hyperlink"/>
          </w:rPr>
          <w:t>2023-2029年中国呼吸道病原体检测行业现状全面调研与发展趋势报告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3b077e67d4daf" w:history="1">
        <w:r>
          <w:rPr>
            <w:rStyle w:val="Hyperlink"/>
          </w:rPr>
          <w:t>https://www.20087.com/6/11/HuXiDaoBingYuanTiJianCeFaZhanQuShi.html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热点：呼吸道十三项项目有哪些、呼吸道病原体检测是抽血吗、肺炎支原体igm正常范围、呼吸道病原体检测包括哪些、呼吸道病原体检测方法、呼吸道病原体检测需要空腹吗、呼吸道病原体检测是怎么做的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f1ccc75cf4cd7" w:history="1">
      <w:r>
        <w:rPr>
          <w:rStyle w:val="Hyperlink"/>
        </w:rPr>
        <w:t>2023-2029年中国呼吸道病原体检测行业现状全面调研与发展趋势报告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XiDaoBingYuanTiJianCeFaZhanQuShi.html" TargetMode="External" Id="Rcb13b077e67d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XiDaoBingYuanTiJianCeFaZhanQuShi.html" TargetMode="External" Id="Rfdef1ccc75cf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2023-02-16T06:03:00Z</dcterms:created>
  <dcterms:modified xsi:type="dcterms:W3CDTF">2023-02-16T07:03:00Z</dcterms:modified>
  <dc:subject>2023-2029年中国呼吸道病原体检测行业现状全面调研与发展趋势报告</dc:subject>
  <dc:title>2023-2029年中国呼吸道病原体检测行业现状全面调研与发展趋势报告</dc:title>
  <cp:keywords>2023-2029年中国呼吸道病原体检测行业现状全面调研与发展趋势报告</cp:keywords>
  <dc:description>2023-2029年中国呼吸道病原体检测行业现状全面调研与发展趋势报告</dc:description>
</cp:coreProperties>
</file>