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aae3b8c1d47a6" w:history="1">
              <w:r>
                <w:rPr>
                  <w:rStyle w:val="Hyperlink"/>
                </w:rPr>
                <w:t>中国放射性标记药物行业研究与前景趋势报告（2026-2032年）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aae3b8c1d47a6" w:history="1">
              <w:r>
                <w:rPr>
                  <w:rStyle w:val="Hyperlink"/>
                </w:rPr>
                <w:t>中国放射性标记药物行业研究与前景趋势报告（2026-2032年）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aae3b8c1d47a6" w:history="1">
                <w:r>
                  <w:rPr>
                    <w:rStyle w:val="Hyperlink"/>
                  </w:rPr>
                  <w:t>https://www.20087.com/6/51/FangSheXingBiaoJiYaoWuHangYeFaZhanQianJing.html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标记药物是将短半衰期放射性核素（如⁶⁸Ga、¹⁸F、⁹⁹ᵐTc）与靶向分子（如肽、抗体、小分子）结合，用于正电子发射断层扫描（PET）或单光子发射计算机断层扫描（SPECT）的诊断显像剂，亦有部分用于靶向放射性核素治疗（如¹⁷⁷Lu-PSMA）。当前临床应用聚焦肿瘤、神经退行性疾病及心血管疾病早期诊断，强调高特异性、快速清除本底及辐射剂量可控。生产需依托回旋加速器或⁹⁹Mo/⁹⁹ᵐTc发生器，并在严格GMP条件下完成标记与质检。然而，放射性标记药物在核素供应不稳定、标记化学复杂、以及配送半径受限（因短半衰期）等方面制约普及；同时，国内放射性药品审批路径尚不成熟，创新药上市滞后。</w:t>
      </w:r>
      <w:r>
        <w:rPr>
          <w:rFonts w:hint="eastAsia"/>
        </w:rPr>
        <w:br/>
      </w:r>
      <w:r>
        <w:rPr>
          <w:rFonts w:hint="eastAsia"/>
        </w:rPr>
        <w:t>　　未来，放射性标记药物将向诊疗一体化（Theranostics）、自动化生产与新型核素拓展演进。同一靶点配体搭配诊断与治疗核素（如⁶⁸Ga/¹⁷⁷Lu）将实现“看见即治疗”；而模块化合成机器人可提升标记效率与操作安全性。在核素端，⁴⁴Sc、²²⁵Ac等α核素将推动精准内照射治疗。同时，国家核药中心网络建设将优化区域配送能力。长远看，放射性标记药物将从影像辅助工具升级为“精准诊断-个体化治疗-实时疗效评估”的核医学核心支柱，在肿瘤早筛与精准医疗浪潮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aae3b8c1d47a6" w:history="1">
        <w:r>
          <w:rPr>
            <w:rStyle w:val="Hyperlink"/>
          </w:rPr>
          <w:t>中国放射性标记药物行业研究与前景趋势报告（2026-2032年）</w:t>
        </w:r>
      </w:hyperlink>
      <w:r>
        <w:rPr>
          <w:rFonts w:hint="eastAsia"/>
        </w:rPr>
        <w:t>》深入剖析了放射性标记药物产业链的整体状况。放射性标记药物报告基于详实数据，全面分析了放射性标记药物市场规模与需求，探讨了价格走势，客观展现了行业现状，并对放射性标记药物市场前景及发展趋势进行了科学预测。同时，放射性标记药物报告聚焦于放射性标记药物重点企业，评估了市场竞争格局、集中度以及品牌影响力，对不同细分市场进行了深入研究。放射性标记药物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放射性标记药物行业概述</w:t>
      </w:r>
      <w:r>
        <w:rPr>
          <w:rFonts w:hint="eastAsia"/>
        </w:rPr>
        <w:br/>
      </w:r>
      <w:r>
        <w:rPr>
          <w:rFonts w:hint="eastAsia"/>
        </w:rPr>
        <w:t>　　第一节 放射性标记药物定义与分类</w:t>
      </w:r>
      <w:r>
        <w:rPr>
          <w:rFonts w:hint="eastAsia"/>
        </w:rPr>
        <w:br/>
      </w:r>
      <w:r>
        <w:rPr>
          <w:rFonts w:hint="eastAsia"/>
        </w:rPr>
        <w:t>　　第二节 放射性标记药物应用领域</w:t>
      </w:r>
      <w:r>
        <w:rPr>
          <w:rFonts w:hint="eastAsia"/>
        </w:rPr>
        <w:br/>
      </w:r>
      <w:r>
        <w:rPr>
          <w:rFonts w:hint="eastAsia"/>
        </w:rPr>
        <w:t>　　第三节 放射性标记药物行业经济指标分析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放射性标记药物产业链及经营模式分析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三、放射性标记药物销售模式及销售渠道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全球放射性标记药物市场发展综述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2020-2025年全球放射性标记药物市场规模与趋势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主要国家与地区放射性标记药物市场分析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2026-2032年全球放射性标记药物行业发展趋势与前景预测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中国放射性标记药物行业市场分析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2025-2026年放射性标记药物产能与投资动态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一、国内放射性标记药物产能及利用情况</w:t>
      </w:r>
      <w:r>
        <w:rPr>
          <w:rFonts w:hint="eastAsia"/>
        </w:rPr>
        <w:br/>
      </w:r>
      <w:r>
        <w:rPr>
          <w:rFonts w:hint="eastAsia"/>
        </w:rPr>
        <w:t>　　　　二、放射性标记药物产能扩张与投资动态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2026-2032年放射性标记药物行业产量统计与趋势预测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一、2020-2025年放射性标记药物行业产量数据统计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1、2020-2025年放射性标记药物产量及增长趋势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2、2020-2025年放射性标记药物细分产品产量及份额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二、影响放射性标记药物产量的关键因素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三、2026-2032年放射性标记药物产量预测</w:t>
      </w:r>
      <w:r>
        <w:rPr>
          <w:rFonts w:hint="eastAsia"/>
        </w:rPr>
        <w:br/>
      </w:r>
      <w:r>
        <w:rPr>
          <w:rFonts w:hint="eastAsia"/>
        </w:rPr>
        <w:t>　　第三节 2026-2032年放射性标记药物市场需求与销售分析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一、2025-2026年放射性标记药物行业需求现状</w:t>
      </w:r>
      <w:r>
        <w:rPr>
          <w:rFonts w:hint="eastAsia"/>
        </w:rPr>
        <w:br/>
      </w:r>
      <w:r>
        <w:rPr>
          <w:rFonts w:hint="eastAsia"/>
        </w:rPr>
        <w:t>　　　　二、放射性标记药物客户群体与需求特点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三、2020-2025年放射性标记药物行业销售规模分析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四、2026-2032年放射性标记药物市场增长潜力与规模预测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中国放射性标记药物细分市场与下游应用领域分析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放射性标记药物细分市场分析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一、2025-2026年放射性标记药物主要细分产品市场现状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放射性标记药物下游应用与客户群体分析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一、2025-2026年放射性标记药物各应用领域市场现状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2025-2026年放射性标记药物行业技术发展现状及趋势分析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放射性标记药物行业技术发展现状分析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国内外放射性标记药物行业技术差异与原因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放射性标记药物行业技术发展方向、趋势预测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提升放射性标记药物行业技术能力策略建议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放射性标记药物价格机制与竞争策略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一、2020-2025年放射性标记药物市场价格走势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放射性标记药物定价策略与方法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2026-2032年放射性标记药物价格竞争态势与趋势预测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中国放射性标记药物行业重点区域市场研究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2025-2026年重点区域放射性标记药物市场发展概况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二、2020-2025年放射性标记药物市场需求规模情况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三、2026-2032年放射性标记药物行业发展潜力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二、2020-2025年放射性标记药物市场需求规模情况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三、2026-2032年放射性标记药物行业发展潜力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二、2020-2025年放射性标记药物市场需求规模情况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三、2026-2032年放射性标记药物行业发展潜力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二、2020-2025年放射性标记药物市场需求规模情况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三、2026-2032年放射性标记药物行业发展潜力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二、2020-2025年放射性标记药物市场需求规模情况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三、2026-2032年放射性标记药物行业发展潜力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2020-2025年中国放射性标记药物行业进出口情况分析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放射性标记药物行业进口情况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一、2020-2025年放射性标记药物进口规模及增长情况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二、放射性标记药物主要进口来源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放射性标记药物行业出口情况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一、2020-2025年放射性标记药物出口规模及增长情况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二、放射性标记药物主要出口目的地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2020-2025年中国放射性标记药物行业总体发展与财务状况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2020-2025年中国放射性标记药物行业规模情况</w:t>
      </w:r>
      <w:r>
        <w:rPr>
          <w:rFonts w:hint="eastAsia"/>
        </w:rPr>
        <w:br/>
      </w:r>
      <w:r>
        <w:rPr>
          <w:rFonts w:hint="eastAsia"/>
        </w:rPr>
        <w:t>　　　　一、放射性标记药物行业企业数量规模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二、放射性标记药物行业从业人员规模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三、放射性标记药物行业市场敏感性分析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2020-2025年中国放射性标记药物行业财务能力分析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一、放射性标记药物行业盈利能力</w:t>
      </w:r>
      <w:r>
        <w:rPr>
          <w:rFonts w:hint="eastAsia"/>
        </w:rPr>
        <w:br/>
      </w:r>
      <w:r>
        <w:rPr>
          <w:rFonts w:hint="eastAsia"/>
        </w:rPr>
        <w:t>　　　　二、放射性标记药物行业偿债能力</w:t>
      </w:r>
      <w:r>
        <w:rPr>
          <w:rFonts w:hint="eastAsia"/>
        </w:rPr>
        <w:br/>
      </w:r>
      <w:r>
        <w:rPr>
          <w:rFonts w:hint="eastAsia"/>
        </w:rPr>
        <w:t>　　　　三、放射性标记药物行业营运能力</w:t>
      </w:r>
      <w:r>
        <w:rPr>
          <w:rFonts w:hint="eastAsia"/>
        </w:rPr>
        <w:br/>
      </w:r>
      <w:r>
        <w:rPr>
          <w:rFonts w:hint="eastAsia"/>
        </w:rPr>
        <w:t>　　　　四、放射性标记药物行业发展能力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放射性标记药物行业重点企业调研分析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二、企业放射性标记药物业务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二、企业放射性标记药物业务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二、企业放射性标记药物业务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二、企业放射性标记药物业务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二、企业放射性标记药物业务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二、企业放射性标记药物业务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中国放射性标记药物行业竞争格局分析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放射性标记药物行业竞争格局总览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2025-2026年放射性标记药物行业竞争力分析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2020-2025年放射性标记药物行业企业并购活动分析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2025-2026年放射性标记药物行业会展与招投标活动分析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一、放射性标记药物行业会展活动及其市场影响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2026年中国放射性标记药物企业发展企业发展策略与建议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放射性标记药物销售模式与渠道策略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放射性标记药物品牌与市场推广策略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放射性标记药物研发投入与技术创新能力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放射性标记药物合作联盟与资源整合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中国放射性标记药物行业风险与对策</w:t>
      </w:r>
      <w:r>
        <w:rPr>
          <w:rFonts w:hint="eastAsia"/>
        </w:rPr>
        <w:br/>
      </w:r>
      <w:r>
        <w:rPr>
          <w:rFonts w:hint="eastAsia"/>
        </w:rPr>
        <w:t>　　第一节 放射性标记药物行业SWOT分析</w:t>
      </w:r>
      <w:r>
        <w:rPr>
          <w:rFonts w:hint="eastAsia"/>
        </w:rPr>
        <w:br/>
      </w:r>
      <w:r>
        <w:rPr>
          <w:rFonts w:hint="eastAsia"/>
        </w:rPr>
        <w:t>　　　　一、放射性标记药物行业优势</w:t>
      </w:r>
      <w:r>
        <w:rPr>
          <w:rFonts w:hint="eastAsia"/>
        </w:rPr>
        <w:br/>
      </w:r>
      <w:r>
        <w:rPr>
          <w:rFonts w:hint="eastAsia"/>
        </w:rPr>
        <w:t>　　　　二、放射性标记药物行业劣势</w:t>
      </w:r>
      <w:r>
        <w:rPr>
          <w:rFonts w:hint="eastAsia"/>
        </w:rPr>
        <w:br/>
      </w:r>
      <w:r>
        <w:rPr>
          <w:rFonts w:hint="eastAsia"/>
        </w:rPr>
        <w:t>　　　　三、放射性标记药物市场机会</w:t>
      </w:r>
      <w:r>
        <w:rPr>
          <w:rFonts w:hint="eastAsia"/>
        </w:rPr>
        <w:br/>
      </w:r>
      <w:r>
        <w:rPr>
          <w:rFonts w:hint="eastAsia"/>
        </w:rPr>
        <w:t>　　　　四、放射性标记药物市场威胁</w:t>
      </w:r>
      <w:r>
        <w:rPr>
          <w:rFonts w:hint="eastAsia"/>
        </w:rPr>
        <w:br/>
      </w:r>
      <w:r>
        <w:rPr>
          <w:rFonts w:hint="eastAsia"/>
        </w:rPr>
        <w:t>　　第二节 放射性标记药物行业风险及对策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2026-2032年中国放射性标记药物行业前景与发展趋势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2025-2026年放射性标记药物行业发展环境分析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一、放射性标记药物行业主管部门与监管体制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二、放射性标记药物行业主要法律法规及政策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三、放射性标记药物行业标准与质量监管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2026-2032年放射性标记药物行业发展趋势与方向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2026-2032年放射性标记药物行业发展潜力与机遇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放射性标记药物行业研究结论与建议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放射性标记药物行业发展建议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放射性标记药物行业类别</w:t>
      </w:r>
      <w:r>
        <w:rPr>
          <w:rFonts w:hint="eastAsia"/>
        </w:rPr>
        <w:br/>
      </w:r>
      <w:r>
        <w:rPr>
          <w:rFonts w:hint="eastAsia"/>
        </w:rPr>
        <w:t>　　图表 放射性标记药物行业产业链调研</w:t>
      </w:r>
      <w:r>
        <w:rPr>
          <w:rFonts w:hint="eastAsia"/>
        </w:rPr>
        <w:br/>
      </w:r>
      <w:r>
        <w:rPr>
          <w:rFonts w:hint="eastAsia"/>
        </w:rPr>
        <w:t>　　图表 放射性标记药物行业现状</w:t>
      </w:r>
      <w:r>
        <w:rPr>
          <w:rFonts w:hint="eastAsia"/>
        </w:rPr>
        <w:br/>
      </w:r>
      <w:r>
        <w:rPr>
          <w:rFonts w:hint="eastAsia"/>
        </w:rPr>
        <w:t>　　图表 放射性标记药物行业标准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2025年中国放射性标记药物行业产能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2020-2025年中国放射性标记药物行业产量统计</w:t>
      </w:r>
      <w:r>
        <w:rPr>
          <w:rFonts w:hint="eastAsia"/>
        </w:rPr>
        <w:br/>
      </w:r>
      <w:r>
        <w:rPr>
          <w:rFonts w:hint="eastAsia"/>
        </w:rPr>
        <w:t>　　图表 放射性标记药物行业动态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2025年中国放射性标记药物行业需求区域调研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2020-2025年中国放射性标记药物行情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2020-2025年中国放射性标记药物行业企业数量统计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**地区放射性标记药物市场规模</w:t>
      </w:r>
      <w:r>
        <w:rPr>
          <w:rFonts w:hint="eastAsia"/>
        </w:rPr>
        <w:br/>
      </w:r>
      <w:r>
        <w:rPr>
          <w:rFonts w:hint="eastAsia"/>
        </w:rPr>
        <w:t>　　图表 **地区放射性标记药物行业市场需求</w:t>
      </w:r>
      <w:r>
        <w:rPr>
          <w:rFonts w:hint="eastAsia"/>
        </w:rPr>
        <w:br/>
      </w:r>
      <w:r>
        <w:rPr>
          <w:rFonts w:hint="eastAsia"/>
        </w:rPr>
        <w:t>　　图表 **地区放射性标记药物市场调研</w:t>
      </w:r>
      <w:r>
        <w:rPr>
          <w:rFonts w:hint="eastAsia"/>
        </w:rPr>
        <w:br/>
      </w:r>
      <w:r>
        <w:rPr>
          <w:rFonts w:hint="eastAsia"/>
        </w:rPr>
        <w:t>　　图表 **地区放射性标记药物行业市场需求分析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**地区放射性标记药物市场规模</w:t>
      </w:r>
      <w:r>
        <w:rPr>
          <w:rFonts w:hint="eastAsia"/>
        </w:rPr>
        <w:br/>
      </w:r>
      <w:r>
        <w:rPr>
          <w:rFonts w:hint="eastAsia"/>
        </w:rPr>
        <w:t>　　图表 **地区放射性标记药物行业市场需求</w:t>
      </w:r>
      <w:r>
        <w:rPr>
          <w:rFonts w:hint="eastAsia"/>
        </w:rPr>
        <w:br/>
      </w:r>
      <w:r>
        <w:rPr>
          <w:rFonts w:hint="eastAsia"/>
        </w:rPr>
        <w:t>　　图表 **地区放射性标记药物市场调研</w:t>
      </w:r>
      <w:r>
        <w:rPr>
          <w:rFonts w:hint="eastAsia"/>
        </w:rPr>
        <w:br/>
      </w:r>
      <w:r>
        <w:rPr>
          <w:rFonts w:hint="eastAsia"/>
        </w:rPr>
        <w:t>　　图表 **地区放射性标记药物行业市场需求分析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放射性标记药物行业竞争对手分析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放射性标记药物重点企业（三）成长能力情况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2026-2032年中国放射性标记药物行业产能预测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2026-2032年中国放射性标记药物行业产量预测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2026-2032年中国放射性标记药物市场需求预测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2026-2032年中国放射性标记药物行业市场规模预测</w:t>
      </w:r>
      <w:r>
        <w:rPr>
          <w:rFonts w:hint="eastAsia"/>
        </w:rPr>
        <w:br/>
      </w:r>
      <w:r>
        <w:rPr>
          <w:rFonts w:hint="eastAsia"/>
        </w:rPr>
        <w:t>　　图表 放射性标记药物行业准入条件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2026-2032年中国放射性标记药物市场前景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2026-2032年中国放射性标记药物行业信息化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2026-2032年中国放射性标记药物行业风险分析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2026-2032年中国放射性标记药物行业发展趋势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aae3b8c1d47a6" w:history="1">
        <w:r>
          <w:rPr>
            <w:rStyle w:val="Hyperlink"/>
          </w:rPr>
          <w:t>中国放射性标记药物行业研究与前景趋势报告（2026-2032年）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aae3b8c1d47a6" w:history="1">
        <w:r>
          <w:rPr>
            <w:rStyle w:val="Hyperlink"/>
          </w:rPr>
          <w:t>https://www.20087.com/6/51/FangSheXingBiaoJiYaoWuHangYeFaZhanQianJing.html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品代表药物、放射性标记药物有哪些、同位素标记法一定有放射性吗、放射性标记药物、放射性标记是什么意思、放射性药物标志、放射性标记染色体复制图、放射性标记的优缺点、放射性药物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37fe57b404a7d" w:history="1">
      <w:r>
        <w:rPr>
          <w:rStyle w:val="Hyperlink"/>
        </w:rPr>
        <w:t>中国放射性标记药物行业研究与前景趋势报告（2026-2032年）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SheXingBiaoJiYaoWuHangYeFaZhanQianJing.html" TargetMode="External" Id="Rd10aae3b8c1d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SheXingBiaoJiYaoWuHangYeFaZhanQianJing.html" TargetMode="External" Id="R6c637fe57b40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2025-12-06T06:00:16Z</dcterms:created>
  <dcterms:modified xsi:type="dcterms:W3CDTF">2025-12-06T07:00:16Z</dcterms:modified>
  <dc:subject>中国放射性标记药物行业研究与前景趋势报告（2026-2032年）</dc:subject>
  <dc:title>中国放射性标记药物行业研究与前景趋势报告（2026-2032年）</dc:title>
  <cp:keywords>中国放射性标记药物行业研究与前景趋势报告（2026-2032年）</cp:keywords>
  <dc:description>中国放射性标记药物行业研究与前景趋势报告（2026-2032年）</dc:description>
</cp:coreProperties>
</file>