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73c36fdf84949" w:history="1">
              <w:r>
                <w:rPr>
                  <w:rStyle w:val="Hyperlink"/>
                </w:rPr>
                <w:t>2026-2032年全球与中国生物安全3级实验室市场现状及前景分析报告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73c36fdf84949" w:history="1">
              <w:r>
                <w:rPr>
                  <w:rStyle w:val="Hyperlink"/>
                </w:rPr>
                <w:t>2026-2032年全球与中国生物安全3级实验室市场现状及前景分析报告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73c36fdf84949" w:history="1">
                <w:r>
                  <w:rPr>
                    <w:rStyle w:val="Hyperlink"/>
                  </w:rPr>
                  <w:t>https://www.20087.com/6/61/ShengWuAnQuan3JiShiYanShiShiChangQianJingYuCe.html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安全3级实验室（BSL-3）用于处理可通过气溶胶传播、可能引发严重或致死性疾病的病原体，如结核杆菌、西尼罗河病毒等。实验室设计严格遵循负压梯度、高效空气过滤（HEPA）、气密门禁及独立通风系统等规范，操作需在II级生物安全柜内进行，并配备人员淋浴与废物高压灭菌设施。行业聚焦于提升自动化样本处理能力以减少人员暴露风险、优化气流组织模拟验证，并确保应急电源与通信系统的冗余可靠性。</w:t>
      </w:r>
      <w:r>
        <w:rPr>
          <w:rFonts w:hint="eastAsia"/>
        </w:rPr>
        <w:br/>
      </w:r>
      <w:r>
        <w:rPr>
          <w:rFonts w:hint="eastAsia"/>
        </w:rPr>
        <w:t>　　未来，生物安全3级实验室将向模块化快速部署与智能运维升级。市场调研网认为，预制式集装箱实验室将支持疫情应急场景下的72小时现场组装；数字孪生平台将实时映射压差、温湿度与过滤器状态，预测维护需求。在合成生物学与高致病性病原研究需求增长下，实验室将集成机器人样本传递系统与远程显微操作终端；AI视频分析将自动识别违规操作行为。此外，绿色建筑技术将降低高能耗通风系统的碳足迹；区块链将确保实验数据不可篡改。长期看，生物安全3级实验室有望从“静态高危研究空间”升级为“动态韧性公共卫生基础设施”，在全球新发传染病防控与生物防御体系中提供安全、敏捷、具数据可信度的科研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373c36fdf84949" w:history="1">
        <w:r>
          <w:rPr>
            <w:rStyle w:val="Hyperlink"/>
          </w:rPr>
          <w:t>2026-2032年全球与中国生物安全3级实验室市场现状及前景分析报告</w:t>
        </w:r>
      </w:hyperlink>
      <w:r>
        <w:rPr>
          <w:rFonts w:hint="eastAsia"/>
        </w:rPr>
        <w:t>》，2025年生物安全3级实验室行业市场规模达 亿元，预计2032年市场规模将达 亿元，期间年均复合增长率（CAGR）达 %。报告基于国家统计局、行业协会等详实数据，结合全面市场调研，系统分析了生物安全3级实验室行业的市场规模、技术现状及未来发展方向。报告从经济环境、政策导向等角度出发，深入探讨了生物安全3级实验室行业发展趋势、竞争格局及重点企业的战略布局，同时对生物安全3级实验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全球市场生物安全3级实验室市场总体规模</w:t>
      </w:r>
      <w:r>
        <w:rPr>
          <w:rFonts w:hint="eastAsia"/>
        </w:rPr>
        <w:br/>
      </w:r>
      <w:r>
        <w:rPr>
          <w:rFonts w:hint="eastAsia"/>
        </w:rPr>
        <w:t>　　1.4 中国市场生物安全3级实验室市场总体规模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生物安全3级实验室行业发展总体概况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生物安全3级实验室行业发展主要特点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生物安全3级实验室行业发展影响因素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生物安全3级实验室有利因素</w:t>
      </w:r>
      <w:r>
        <w:rPr>
          <w:rFonts w:hint="eastAsia"/>
        </w:rPr>
        <w:br/>
      </w:r>
      <w:r>
        <w:rPr>
          <w:rFonts w:hint="eastAsia"/>
        </w:rPr>
        <w:t>　　　　1.5.3 .2 生物安全3级实验室不利因素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全球市场，近三年生物安全3级实验室主要企业占有率及排名（按收入）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生物安全3级实验室主要企业在国际市场占有率（按收入，2023-2026）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2025年生物安全3级实验室主要企业在国际市场排名（按收入）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全球市场主要企业生物安全3级实验室销售收入（2023-2026）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中国市场，近三年生物安全3级实验室主要企业占有率及排名（按收入）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生物安全3级实验室主要企业在中国市场占有率（按收入，2023-2026）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2025年生物安全3级实验室主要企业在中国市场排名（按收入）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中国市场主要企业生物安全3级实验室销售收入（2023-2026）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全球主要厂商生物安全3级实验室总部及产地分布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全球主要厂商成立时间及生物安全3级实验室商业化日期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全球主要厂商生物安全3级实验室产品类型及应用</w:t>
      </w:r>
      <w:r>
        <w:rPr>
          <w:rFonts w:hint="eastAsia"/>
        </w:rPr>
        <w:br/>
      </w:r>
      <w:r>
        <w:rPr>
          <w:rFonts w:hint="eastAsia"/>
        </w:rPr>
        <w:t>　　2.6 生物安全3级实验室行业集中度、竞争程度分析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生物安全3级实验室行业集中度分析：2025年全球Top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全球生物安全3级实验室第一梯队、第二梯队和第三梯队厂商（品牌）及市场份额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全球生物安全3级实验室主要地区分析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全球主要地区生物安全3级实验室市场规模分析：2021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全球主要地区生物安全3级实验室销售额及份额（2021-2026）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全球主要地区生物安全3级实验室销售额及份额预测（2027-2032）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移动生物安全三级实验室</w:t>
      </w:r>
      <w:r>
        <w:rPr>
          <w:rFonts w:hint="eastAsia"/>
        </w:rPr>
        <w:br/>
      </w:r>
      <w:r>
        <w:rPr>
          <w:rFonts w:hint="eastAsia"/>
        </w:rPr>
        <w:t>　　　　4.1.2 固定安全三级实验室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按产品类型细分，全球生物安全3级实验室销售额对比（2021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按产品类型细分，全球生物安全3级实验室销售额及市场份额（2021-2026）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按产品类型细分，全球生物安全3级实验室销售额预测（2027-2032）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按产品类型细分，中国生物安全3级实验室销售额及市场份额（2021-2026）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按产品类型细分，中国生物安全3级实验室销售额预测（2027-2032）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生物公司</w:t>
      </w:r>
      <w:r>
        <w:rPr>
          <w:rFonts w:hint="eastAsia"/>
        </w:rPr>
        <w:br/>
      </w:r>
      <w:r>
        <w:rPr>
          <w:rFonts w:hint="eastAsia"/>
        </w:rPr>
        <w:t>　　　　5.1.3 学术机构</w:t>
      </w:r>
      <w:r>
        <w:rPr>
          <w:rFonts w:hint="eastAsia"/>
        </w:rPr>
        <w:br/>
      </w:r>
      <w:r>
        <w:rPr>
          <w:rFonts w:hint="eastAsia"/>
        </w:rPr>
        <w:t>　　5.2 按应用细分，全球生物安全3级实验室销售额对比（2021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按应用细分，全球生物安全3级实验室销售额及市场份额（2021-2026）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按应用细分，全球生物安全3级实验室销售额预测（2027-2032）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中国不同应用生物安全3级实验室销售额及预测（2021-2032）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中国不同应用生物安全3级实验室销售额及市场份额（2021-2026）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中国不同应用生物安全3级实验室销售额预测（2027-2032）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生物安全3级实验室行业发展趋势</w:t>
      </w:r>
      <w:r>
        <w:rPr>
          <w:rFonts w:hint="eastAsia"/>
        </w:rPr>
        <w:br/>
      </w:r>
      <w:r>
        <w:rPr>
          <w:rFonts w:hint="eastAsia"/>
        </w:rPr>
        <w:t>　　7.2 生物安全3级实验室行业主要驱动因素</w:t>
      </w:r>
      <w:r>
        <w:rPr>
          <w:rFonts w:hint="eastAsia"/>
        </w:rPr>
        <w:br/>
      </w:r>
      <w:r>
        <w:rPr>
          <w:rFonts w:hint="eastAsia"/>
        </w:rPr>
        <w:t>　　7.3 生物安全3级实验室中国企业SWOT分析</w:t>
      </w:r>
      <w:r>
        <w:rPr>
          <w:rFonts w:hint="eastAsia"/>
        </w:rPr>
        <w:br/>
      </w:r>
      <w:r>
        <w:rPr>
          <w:rFonts w:hint="eastAsia"/>
        </w:rPr>
        <w:t>　　7.4 中国生物安全3级实验室行业政策环境分析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生物安全3级实验室行业产业链简介</w:t>
      </w:r>
      <w:r>
        <w:rPr>
          <w:rFonts w:hint="eastAsia"/>
        </w:rPr>
        <w:br/>
      </w:r>
      <w:r>
        <w:rPr>
          <w:rFonts w:hint="eastAsia"/>
        </w:rPr>
        <w:t>　　　　8.1.1 生物安全3级实验室行业供应链分析</w:t>
      </w:r>
      <w:r>
        <w:rPr>
          <w:rFonts w:hint="eastAsia"/>
        </w:rPr>
        <w:br/>
      </w:r>
      <w:r>
        <w:rPr>
          <w:rFonts w:hint="eastAsia"/>
        </w:rPr>
        <w:t>　　　　8.1.2 生物安全3级实验室主要原料及供应情况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生物安全3级实验室行业主要下游客户</w:t>
      </w:r>
      <w:r>
        <w:rPr>
          <w:rFonts w:hint="eastAsia"/>
        </w:rPr>
        <w:br/>
      </w:r>
      <w:r>
        <w:rPr>
          <w:rFonts w:hint="eastAsia"/>
        </w:rPr>
        <w:t>　　8.2 生物安全3级实验室行业采购模式</w:t>
      </w:r>
      <w:r>
        <w:rPr>
          <w:rFonts w:hint="eastAsia"/>
        </w:rPr>
        <w:br/>
      </w:r>
      <w:r>
        <w:rPr>
          <w:rFonts w:hint="eastAsia"/>
        </w:rPr>
        <w:t>　　8.3 生物安全3级实验室行业生产模式</w:t>
      </w:r>
      <w:r>
        <w:rPr>
          <w:rFonts w:hint="eastAsia"/>
        </w:rPr>
        <w:br/>
      </w:r>
      <w:r>
        <w:rPr>
          <w:rFonts w:hint="eastAsia"/>
        </w:rPr>
        <w:t>　　8.4 生物安全3级实验室行业销售模式及销售渠道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生物安全3级实验室行业发展主要特点</w:t>
      </w:r>
      <w:r>
        <w:rPr>
          <w:rFonts w:hint="eastAsia"/>
        </w:rPr>
        <w:br/>
      </w:r>
      <w:r>
        <w:rPr>
          <w:rFonts w:hint="eastAsia"/>
        </w:rPr>
        <w:t>　　表 2： 生物安全3级实验室行业发展有利因素分析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生物安全3级实验室行业发展不利因素分析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进入生物安全3级实验室行业壁垒</w:t>
      </w:r>
      <w:r>
        <w:rPr>
          <w:rFonts w:hint="eastAsia"/>
        </w:rPr>
        <w:br/>
      </w:r>
      <w:r>
        <w:rPr>
          <w:rFonts w:hint="eastAsia"/>
        </w:rPr>
        <w:t>　　表 5： 生物安全3级实验室主要企业在国际市场占有率（按收入，2023-2026）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2025年生物安全3级实验室主要企业在国际市场排名（按收入）&amp;（万元）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全球市场主要企业生物安全3级实验室销售收入（2023-2026）&amp;（万元）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生物安全3级实验室主要企业在中国市场占有率（按收入，2023-2026）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2025年生物安全3级实验室主要企业在中国市场排名（按收入）&amp;（万元）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中国市场主要企业生物安全3级实验室销售收入（2023-2026）&amp;（万元）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全球主要厂商生物安全3级实验室总部及产地分布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全球主要厂商成立时间及生物安全3级实验室商业化日期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全球主要厂商生物安全3级实验室产品类型及应用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2025年全球生物安全3级实验室主要厂商市场地位（第一梯队、第二梯队和第三梯队）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全球生物安全3级实验室市场投资、并购等现状分析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全球主要地区生物安全3级实验室销售额：（2021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全球主要地区生物安全3级实验室销售额（2021-2026）&amp;（万元）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全球主要地区生物安全3级实验室销售额及份额列表（2021-2026）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全球主要地区生物安全3级实验室销售额预测（2027-2032）&amp;（万元）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全球主要地区生物安全3级实验室销售额及份额列表预测（2027-2032）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移动生物安全三级实验室主要企业列表</w:t>
      </w:r>
      <w:r>
        <w:rPr>
          <w:rFonts w:hint="eastAsia"/>
        </w:rPr>
        <w:br/>
      </w:r>
      <w:r>
        <w:rPr>
          <w:rFonts w:hint="eastAsia"/>
        </w:rPr>
        <w:t>　　表 22： 固定安全三级实验室主要企业列表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按产品类型细分，全球生物安全3级实验室销售额及增长率对比（2021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按产品类型细分，全球生物安全3级实验室销售额（2021-2026）&amp;（万元）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按产品类型细分，全球生物安全3级实验室销售额市场份额列表（2021-2026）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按产品类型细分，全球生物安全3级实验室销售额预测（2027-2032）&amp;（万元）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按产品类型细分，全球生物安全3级实验室销售额市场份额预测（2027-2032）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按产品类型细分，中国生物安全3级实验室销售额（2021-2026）&amp;（万元）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按产品类型细分，中国生物安全3级实验室销售额市场份额列表（2021-2026）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按产品类型细分，中国生物安全3级实验室销售额预测（2027-2032）&amp;（万元）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按产品类型细分，中国生物安全3级实验室销售额市场份额预测（2027-2032）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按应用细分，全球生物安全3级实验室销售额及增长率对比（2021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按应用细分，全球生物安全3级实验室销售额（2021-2026）&amp;（万元）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按应用细分，全球生物安全3级实验室销售额市场份额列表（2021-2026）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按应用细分，全球生物安全3级实验室销售额预测（2027-2032）&amp;（万元）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按应用细分，全球生物安全3级实验室市场份额预测（2027-2032）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中国不同应用生物安全3级实验室销售额（2021-2026）&amp;（万元）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中国不同应用生物安全3级实验室销售额市场份额列表（2021-2026）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中国不同应用生物安全3级实验室销售额预测（2027-2032）&amp;（万元）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中国不同应用生物安全3级实验室销售额市场份额预测（2027-2032）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重点企业（6）公司信息、总部、生物安全3级实验室市场地位以及主要的竞争对手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生物安全3级实验室产品及服务介绍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生物安全3级实验室收入及毛利率（2021-2026）&amp;（万元）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生物安全3级实验室行业发展趋势</w:t>
      </w:r>
      <w:r>
        <w:rPr>
          <w:rFonts w:hint="eastAsia"/>
        </w:rPr>
        <w:br/>
      </w:r>
      <w:r>
        <w:rPr>
          <w:rFonts w:hint="eastAsia"/>
        </w:rPr>
        <w:t>　　表 71： 生物安全3级实验室行业主要驱动因素</w:t>
      </w:r>
      <w:r>
        <w:rPr>
          <w:rFonts w:hint="eastAsia"/>
        </w:rPr>
        <w:br/>
      </w:r>
      <w:r>
        <w:rPr>
          <w:rFonts w:hint="eastAsia"/>
        </w:rPr>
        <w:t>　　表 72： 生物安全3级实验室行业供应链分析</w:t>
      </w:r>
      <w:r>
        <w:rPr>
          <w:rFonts w:hint="eastAsia"/>
        </w:rPr>
        <w:br/>
      </w:r>
      <w:r>
        <w:rPr>
          <w:rFonts w:hint="eastAsia"/>
        </w:rPr>
        <w:t>　　表 73： 生物安全3级实验室上游原料供应商</w:t>
      </w:r>
      <w:r>
        <w:rPr>
          <w:rFonts w:hint="eastAsia"/>
        </w:rPr>
        <w:br/>
      </w:r>
      <w:r>
        <w:rPr>
          <w:rFonts w:hint="eastAsia"/>
        </w:rPr>
        <w:t>　　表 74： 生物安全3级实验室行业主要下游客户</w:t>
      </w:r>
      <w:r>
        <w:rPr>
          <w:rFonts w:hint="eastAsia"/>
        </w:rPr>
        <w:br/>
      </w:r>
      <w:r>
        <w:rPr>
          <w:rFonts w:hint="eastAsia"/>
        </w:rPr>
        <w:t>　　表 75： 生物安全3级实验室典型经销商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生物安全3级实验室产品图片</w:t>
      </w:r>
      <w:r>
        <w:rPr>
          <w:rFonts w:hint="eastAsia"/>
        </w:rPr>
        <w:br/>
      </w:r>
      <w:r>
        <w:rPr>
          <w:rFonts w:hint="eastAsia"/>
        </w:rPr>
        <w:t>　　图 2： 全球市场生物安全3级实验室市场规模，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全球生物安全3级实验室市场销售额预测：（万元）&amp;（2021-2032）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中国市场生物安全3级实验室销售额及未来趋势（2021-2032）&amp;（万元）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2025年全球前五大厂商生物安全3级实验室市场份额</w:t>
      </w:r>
      <w:r>
        <w:rPr>
          <w:rFonts w:hint="eastAsia"/>
        </w:rPr>
        <w:br/>
      </w:r>
      <w:r>
        <w:rPr>
          <w:rFonts w:hint="eastAsia"/>
        </w:rPr>
        <w:t>　　图 6： 2025年全球生物安全3级实验室第一梯队、第二梯队和第三梯队厂商及市场份额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全球主要地区生物安全3级实验室销售额市场份额（2021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北美生物安全3级实验室销售额及预测（2021-2032）&amp;（万元）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欧洲生物安全3级实验室销售额及预测（2021-2032）&amp;（万元）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中国生物安全3级实验室销售额及预测（2021-2032）&amp;（万元）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日本生物安全3级实验室销售额及预测（2021-2032）&amp;（万元）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东南亚生物安全3级实验室销售额及预测（2021-2032）&amp;（万元）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印度生物安全3级实验室销售额及预测（2021-2032）&amp;（万元）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南美生物安全3级实验室销售额及预测（2021-2032）&amp;（万元）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中东生物安全3级实验室销售额及预测（2021-2032）&amp;（万元）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移动生物安全三级实验室 产品图片</w:t>
      </w:r>
      <w:r>
        <w:rPr>
          <w:rFonts w:hint="eastAsia"/>
        </w:rPr>
        <w:br/>
      </w:r>
      <w:r>
        <w:rPr>
          <w:rFonts w:hint="eastAsia"/>
        </w:rPr>
        <w:t>　　图 17： 全球移动生物安全三级实验室规模及增长率（2021-2032）&amp;（万元）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固定安全三级实验室产品图片</w:t>
      </w:r>
      <w:r>
        <w:rPr>
          <w:rFonts w:hint="eastAsia"/>
        </w:rPr>
        <w:br/>
      </w:r>
      <w:r>
        <w:rPr>
          <w:rFonts w:hint="eastAsia"/>
        </w:rPr>
        <w:t>　　图 19： 全球固定安全三级实验室规模及增长率（2021-2032）&amp;（万元）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按产品类型细分，全球生物安全3级实验室市场份额2025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按产品类型细分，全球生物安全3级实验室市场份额2021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按产品类型细分，全球生物安全3级实验室市场份额预测2026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按产品类型细分，中国生物安全3级实验室市场份额2021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按产品类型细分，中国生物安全3级实验室市场份额预测2026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生物公司</w:t>
      </w:r>
      <w:r>
        <w:rPr>
          <w:rFonts w:hint="eastAsia"/>
        </w:rPr>
        <w:br/>
      </w:r>
      <w:r>
        <w:rPr>
          <w:rFonts w:hint="eastAsia"/>
        </w:rPr>
        <w:t>　　图 27： 学术机构</w:t>
      </w:r>
      <w:r>
        <w:rPr>
          <w:rFonts w:hint="eastAsia"/>
        </w:rPr>
        <w:br/>
      </w:r>
      <w:r>
        <w:rPr>
          <w:rFonts w:hint="eastAsia"/>
        </w:rPr>
        <w:t>　　图 28： 按应用细分，全球生物安全3级实验室市场份额2025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按应用细分，全球生物安全3级实验室市场份额2021 &amp; 2025</w:t>
      </w:r>
      <w:r>
        <w:rPr>
          <w:rFonts w:hint="eastAsia"/>
        </w:rPr>
        <w:br/>
      </w:r>
      <w:r>
        <w:rPr>
          <w:rFonts w:hint="eastAsia"/>
        </w:rPr>
        <w:t>　　图 30： 生物安全3级实验室中国企业SWOT分析</w:t>
      </w:r>
      <w:r>
        <w:rPr>
          <w:rFonts w:hint="eastAsia"/>
        </w:rPr>
        <w:br/>
      </w:r>
      <w:r>
        <w:rPr>
          <w:rFonts w:hint="eastAsia"/>
        </w:rPr>
        <w:t>　　图 31： 生物安全3级实验室产业链</w:t>
      </w:r>
      <w:r>
        <w:rPr>
          <w:rFonts w:hint="eastAsia"/>
        </w:rPr>
        <w:br/>
      </w:r>
      <w:r>
        <w:rPr>
          <w:rFonts w:hint="eastAsia"/>
        </w:rPr>
        <w:t>　　图 32： 生物安全3级实验室行业采购模式分析</w:t>
      </w:r>
      <w:r>
        <w:rPr>
          <w:rFonts w:hint="eastAsia"/>
        </w:rPr>
        <w:br/>
      </w:r>
      <w:r>
        <w:rPr>
          <w:rFonts w:hint="eastAsia"/>
        </w:rPr>
        <w:t>　　图 33： 生物安全3级实验室行业生产模式</w:t>
      </w:r>
      <w:r>
        <w:rPr>
          <w:rFonts w:hint="eastAsia"/>
        </w:rPr>
        <w:br/>
      </w:r>
      <w:r>
        <w:rPr>
          <w:rFonts w:hint="eastAsia"/>
        </w:rPr>
        <w:t>　　图 34： 生物安全3级实验室行业销售模式分析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73c36fdf84949" w:history="1">
        <w:r>
          <w:rPr>
            <w:rStyle w:val="Hyperlink"/>
          </w:rPr>
          <w:t>2026-2032年全球与中国生物安全3级实验室市场现状及前景分析报告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73c36fdf84949" w:history="1">
        <w:r>
          <w:rPr>
            <w:rStyle w:val="Hyperlink"/>
          </w:rPr>
          <w:t>https://www.20087.com/6/61/ShengWuAnQuan3JiShiYanShiShiChangQianJingYuCe.html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3实验室中国几个、三级生物安全实验室的实验室结构和设施、生物安全等级5级病毒、三级以上生物安全实验室分区、武汉生物安全四级实验室、三级生物安全实验室的实验建筑与基础设施、生物安全实验室如何分级、三级生物安全水平实验室、二级生物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4d3cba7624f4a" w:history="1">
      <w:r>
        <w:rPr>
          <w:rStyle w:val="Hyperlink"/>
        </w:rPr>
        <w:t>2026-2032年全球与中国生物安全3级实验室市场现状及前景分析报告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engWuAnQuan3JiShiYanShiShiChangQianJingYuCe.html" TargetMode="External" Id="R1a373c36fdf8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engWuAnQuan3JiShiYanShiShiChangQianJingYuCe.html" TargetMode="External" Id="R66e4d3cba762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2026-03-23T02:56:33Z</dcterms:created>
  <dcterms:modified xsi:type="dcterms:W3CDTF">2026-03-23T03:56:33Z</dcterms:modified>
  <dc:subject>2026-2032年全球与中国生物安全3级实验室市场现状及前景分析报告</dc:subject>
  <dc:title>2026-2032年全球与中国生物安全3级实验室市场现状及前景分析报告</dc:title>
  <cp:keywords>2026-2032年全球与中国生物安全3级实验室市场现状及前景分析报告</cp:keywords>
  <dc:description>2026-2032年全球与中国生物安全3级实验室市场现状及前景分析报告</dc:description>
</cp:coreProperties>
</file>