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025608286c4e8d" w:history="1">
              <w:r>
                <w:rPr>
                  <w:rStyle w:val="Hyperlink"/>
                </w:rPr>
                <w:t>2024-2030年全球与中国两性霉素B脂质体药物行业发展全面调研与未来趋势报告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025608286c4e8d" w:history="1">
              <w:r>
                <w:rPr>
                  <w:rStyle w:val="Hyperlink"/>
                </w:rPr>
                <w:t>2024-2030年全球与中国两性霉素B脂质体药物行业发展全面调研与未来趋势报告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2703117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025608286c4e8d" w:history="1">
                <w:r>
                  <w:rPr>
                    <w:rStyle w:val="Hyperlink"/>
                  </w:rPr>
                  <w:t>https://www.20087.com/7/11/LiangXingMeiSuBZhiZhiTiYaoWuHangYeFaZhanQuShi.html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两性霉素B脂质体药物是一种针对真菌感染的特效药物，通过脂质体技术将两性霉素B包裹在脂质双层结构中，以减少其肾毒性和提高治疗效果。近年来，随着脂质体技术的不断发展和完善，两性霉素B脂质体药物的安全性和有效性得到了显著提高。脂质体技术的应用使得药物能够更加精准地递送到感染部位，减少了全身副作用。此外，随着抗真菌药物耐药性的增加，两性霉素B脂质体药物因其独特的递送机制，在临床治疗中扮演着越来越重要的角色。</w:t>
      </w:r>
      <w:r>
        <w:rPr>
          <w:rFonts w:hint="eastAsia"/>
        </w:rPr>
        <w:br/>
      </w:r>
      <w:r>
        <w:rPr>
          <w:rFonts w:hint="eastAsia"/>
        </w:rPr>
        <w:t>　　未来，两性霉素B脂质体药物将进一步优化递送系统，提高药物的靶向性和生物利用度。一方面，随着纳米技术和生物工程技术的进步，脂质体的稳定性、装载效率和释放控制将得到改进，从而提高药物的疗效并减少不良反应。另一方面，随着对真菌感染机制的深入研究，脂质体药物可能会结合其他抗真菌成分，形成复合治疗方案，以应对日益严重的抗药性问题。此外，随着个性化医疗的发展，脂质体药物将可能根据患者的个体差异进行定制化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025608286c4e8d" w:history="1">
        <w:r>
          <w:rPr>
            <w:rStyle w:val="Hyperlink"/>
          </w:rPr>
          <w:t>2024-2030年全球与中国两性霉素B脂质体药物行业发展全面调研与未来趋势报告</w:t>
        </w:r>
      </w:hyperlink>
      <w:r>
        <w:rPr>
          <w:rFonts w:hint="eastAsia"/>
        </w:rPr>
        <w:t>》依据国家统计局、发改委及两性霉素B脂质体药物相关协会等的数据资料，深入研究了两性霉素B脂质体药物行业的现状，包括两性霉素B脂质体药物市场需求、市场规模及产业链状况。两性霉素B脂质体药物报告分析了两性霉素B脂质体药物的价格波动、各细分市场的动态，以及重点企业的经营状况。同时，报告对两性霉素B脂质体药物市场前景及发展趋势进行了科学预测，揭示了潜在的市场需求和投资机会，也指出了两性霉素B脂质体药物行业内可能的风险。此外，两性霉素B脂质体药物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两性霉素B脂质体药物市场概述</w:t>
      </w:r>
      <w:r>
        <w:rPr>
          <w:rFonts w:hint="eastAsia"/>
        </w:rPr>
        <w:br/>
      </w:r>
      <w:r>
        <w:rPr>
          <w:rFonts w:hint="eastAsia"/>
        </w:rPr>
        <w:t>　　1.1 两性霉素B脂质体药物产品定义及统计范围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按照不同产品类型，两性霉素B脂质体药物主要可以分为如下几个类别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不同产品类型两性霉素B脂质体药物增长趋势2023年VS</w:t>
      </w:r>
      <w:r>
        <w:rPr>
          <w:rFonts w:hint="eastAsia"/>
        </w:rPr>
        <w:br/>
      </w:r>
      <w:r>
        <w:rPr>
          <w:rFonts w:hint="eastAsia"/>
        </w:rPr>
        <w:t>　　　　1.2.2 25毫克</w:t>
      </w:r>
      <w:r>
        <w:rPr>
          <w:rFonts w:hint="eastAsia"/>
        </w:rPr>
        <w:br/>
      </w:r>
      <w:r>
        <w:rPr>
          <w:rFonts w:hint="eastAsia"/>
        </w:rPr>
        <w:t>　　　　1.2.3 50毫克</w:t>
      </w:r>
      <w:r>
        <w:rPr>
          <w:rFonts w:hint="eastAsia"/>
        </w:rPr>
        <w:br/>
      </w:r>
      <w:r>
        <w:rPr>
          <w:rFonts w:hint="eastAsia"/>
        </w:rPr>
        <w:t>　　1.3 从不同应用，两性霉素B脂质体药物主要包括如下几个方面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药店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全球两性霉素B脂质体药物供需现状及预测（2018-2023年）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全球两性霉素B脂质体药物产能、产量、产能利用率及发展趋势（2018-2023年）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全球两性霉素B脂质体药物产量、表观消费量及发展趋势（2018-2023年）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中国两性霉素B脂质体药物供需现状及预测（2018-2023年）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中国两性霉素B脂质体药物产能、产量、产能利用率及发展趋势（2018-2023年）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中国两性霉素B脂质体药物产量、表观消费量及发展趋势（2018-2023年）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中国两性霉素B脂质体药物产量、市场需求量及发展趋势（2018-2023年）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两性霉素B脂质体药物中国及欧美日等行业政策分析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全球与中国主要厂商两性霉素B脂质体药物产量、产值及竞争分析</w:t>
      </w:r>
      <w:r>
        <w:rPr>
          <w:rFonts w:hint="eastAsia"/>
        </w:rPr>
        <w:br/>
      </w:r>
      <w:r>
        <w:rPr>
          <w:rFonts w:hint="eastAsia"/>
        </w:rPr>
        <w:t>　　2.1 全球两性霉素B脂质体药物主要厂商列表（2018-2023年）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全球两性霉素B脂质体药物主要厂商产量列表（2018-2023年）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全球两性霉素B脂质体药物主要厂商产值列表（2018-2023年）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2024年全球主要生产商两性霉素B脂质体药物收入排名</w:t>
      </w:r>
      <w:r>
        <w:rPr>
          <w:rFonts w:hint="eastAsia"/>
        </w:rPr>
        <w:br/>
      </w:r>
      <w:r>
        <w:rPr>
          <w:rFonts w:hint="eastAsia"/>
        </w:rPr>
        <w:t>　　　　2.1.4 全球两性霉素B脂质体药物主要厂商产品价格列表（2018-2023年）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中国两性霉素B脂质体药物主要厂商产量、产值及市场份额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中国两性霉素B脂质体药物主要厂商产量列表（2018-2023年）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中国两性霉素B脂质体药物主要厂商产值列表（2018-2023年）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两性霉素B脂质体药物厂商产地分布及商业化日期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两性霉素B脂质体药物行业集中度、竞争程度分析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两性霉素B脂质体药物行业集中度分析：全球Top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全球两性霉素B脂质体药物第一梯队、第二梯队和第三梯队生产商（品牌）及市场份额（2022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两性霉素B脂质体药物全球领先企业SWOT分析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全球主要两性霉素B脂质体药物企业采访及观点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全球两性霉素B脂质体药物主要生产地区分析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全球主要地区两性霉素B脂质体药物市场规模分析：2022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全球主要地区两性霉素B脂质体药物产量及市场份额（2018-2023年）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全球主要地区两性霉素B脂质体药物产量及市场份额预测（2018-2023年）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全球主要地区两性霉素B脂质体药物产值及市场份额（2018-2023年）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全球主要地区两性霉素B脂质体药物产值及市场份额预测（2018-2023年）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北美市场两性霉素B脂质体药物产量、产值及增长率（2018-2023年）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欧洲市场两性霉素B脂质体药物产量、产值及增长率（2018-2023年）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中国市场两性霉素B脂质体药物产量、产值及增长率（2018-2023年）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日本市场两性霉素B脂质体药物产量、产值及增长率（2018-2023年）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东南亚市场两性霉素B脂质体药物产量、产值及增长率（2018-2023年）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印度市场两性霉素B脂质体药物产量、产值及增长率（2018-2023年）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全球主要地区两性霉素B脂质体药物消费展望2022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全球主要地区两性霉素B脂质体药物消费量及增长率（2018-2023年）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全球主要地区两性霉素B脂质体药物消费量预测（2018-2023年）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中国市场两性霉素B脂质体药物消费量、增长率及发展预测（2018-2023年）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北美市场两性霉素B脂质体药物消费量、增长率及发展预测（2018-2023年）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欧洲市场两性霉素B脂质体药物消费量、增长率及发展预测（2018-2023年）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日本市场两性霉素B脂质体药物消费量、增长率及发展预测（2018-2023年）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东南亚市场两性霉素B脂质体药物消费量、增长率及发展预测（2018-2023年）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印度市场两性霉素B脂质体药物消费量、增长率及发展预测（2018-2023年）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全球两性霉素B脂质体药物主要生产商概况分析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重点企业（1）基本信息、两性霉素B脂质体药物生产基地、销售区域、竞争对手及市场地位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重点企业（1）两性霉素B脂质体药物产品规格、参数及市场应用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重点企业（1）两性霉素B脂质体药物产能、产量、产值、价格及毛利率（2018-2023年）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重点企业（2）基本信息、两性霉素B脂质体药物生产基地、销售区域、竞争对手及市场地位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重点企业（2）两性霉素B脂质体药物产品规格、参数及市场应用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重点企业（2）两性霉素B脂质体药物产能、产量、产值、价格及毛利率（2018-2023年）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不同类型两性霉素B脂质体药物分析</w:t>
      </w:r>
      <w:r>
        <w:rPr>
          <w:rFonts w:hint="eastAsia"/>
        </w:rPr>
        <w:br/>
      </w:r>
      <w:r>
        <w:rPr>
          <w:rFonts w:hint="eastAsia"/>
        </w:rPr>
        <w:t>　　6.1 全球不同类型两性霉素B脂质体药物产量（2018-2023年）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全球两性霉素B脂质体药物不同类型两性霉素B脂质体药物产量及市场份额（2018-2023年）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全球不同类型两性霉素B脂质体药物产量预测（2018-2023年）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全球不同类型两性霉素B脂质体药物产值（2018-2023年）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全球两性霉素B脂质体药物不同类型两性霉素B脂质体药物产值及市场份额（2018-2023年）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全球不同类型两性霉素B脂质体药物产值预测（2018-2023年）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全球不同类型两性霉素B脂质体药物价格走势（2018-2023年）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不同价格区间两性霉素B脂质体药物市场份额对比（2018-2023年）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中国不同类型两性霉素B脂质体药物产量（2018-2023年）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中国两性霉素B脂质体药物不同类型两性霉素B脂质体药物产量及市场份额（2018-2023年）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中国不同类型两性霉素B脂质体药物产量预测（2018-2023年）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中国不同类型两性霉素B脂质体药物产值（2018-2023年）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中国两性霉素B脂质体药物不同类型两性霉素B脂质体药物产值及市场份额（2018-2023年）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中国不同类型两性霉素B脂质体药物产值预测（2018-2023年）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两性霉素B脂质体药物上游原料及下游主要应用分析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两性霉素B脂质体药物产业链分析</w:t>
      </w:r>
      <w:r>
        <w:rPr>
          <w:rFonts w:hint="eastAsia"/>
        </w:rPr>
        <w:br/>
      </w:r>
      <w:r>
        <w:rPr>
          <w:rFonts w:hint="eastAsia"/>
        </w:rPr>
        <w:t>　　7.2 两性霉素B脂质体药物产业上游供应分析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全球不同应用两性霉素B脂质体药物消费量、市场份额及增长率（2018-2023年）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全球不同应用两性霉素B脂质体药物消费量（2018-2023年）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全球不同应用两性霉素B脂质体药物消费量预测（2018-2023年）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中国不同应用两性霉素B脂质体药物消费量、市场份额及增长率（2018-2023年）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中国不同应用两性霉素B脂质体药物消费量（2018-2023年）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中国不同应用两性霉素B脂质体药物消费量预测（2018-2023年）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中国两性霉素B脂质体药物产量、消费量、进出口分析及未来趋势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中国两性霉素B脂质体药物产量、消费量、进出口分析及未来趋势（2018-2023年）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中国两性霉素B脂质体药物进出口贸易趋势</w:t>
      </w:r>
      <w:r>
        <w:rPr>
          <w:rFonts w:hint="eastAsia"/>
        </w:rPr>
        <w:br/>
      </w:r>
      <w:r>
        <w:rPr>
          <w:rFonts w:hint="eastAsia"/>
        </w:rPr>
        <w:t>　　8.3 中国两性霉素B脂质体药物主要进口来源</w:t>
      </w:r>
      <w:r>
        <w:rPr>
          <w:rFonts w:hint="eastAsia"/>
        </w:rPr>
        <w:br/>
      </w:r>
      <w:r>
        <w:rPr>
          <w:rFonts w:hint="eastAsia"/>
        </w:rPr>
        <w:t>　　8.4 中国两性霉素B脂质体药物主要出口目的地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中国两性霉素B脂质体药物主要地区分布</w:t>
      </w:r>
      <w:r>
        <w:rPr>
          <w:rFonts w:hint="eastAsia"/>
        </w:rPr>
        <w:br/>
      </w:r>
      <w:r>
        <w:rPr>
          <w:rFonts w:hint="eastAsia"/>
        </w:rPr>
        <w:t>　　9.1 中国两性霉素B脂质体药物生产地区分布</w:t>
      </w:r>
      <w:r>
        <w:rPr>
          <w:rFonts w:hint="eastAsia"/>
        </w:rPr>
        <w:br/>
      </w:r>
      <w:r>
        <w:rPr>
          <w:rFonts w:hint="eastAsia"/>
        </w:rPr>
        <w:t>　　9.2 中国两性霉素B脂质体药物消费地区分布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两性霉素B脂质体药物技术及相关行业技术发展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两性霉素B脂质体药物销售渠道分析及建议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国内市场两性霉素B脂质体药物销售渠道</w:t>
      </w:r>
      <w:r>
        <w:rPr>
          <w:rFonts w:hint="eastAsia"/>
        </w:rPr>
        <w:br/>
      </w:r>
      <w:r>
        <w:rPr>
          <w:rFonts w:hint="eastAsia"/>
        </w:rPr>
        <w:t>　　12.2 企业海外两性霉素B脂质体药物销售渠道</w:t>
      </w:r>
      <w:r>
        <w:rPr>
          <w:rFonts w:hint="eastAsia"/>
        </w:rPr>
        <w:br/>
      </w:r>
      <w:r>
        <w:rPr>
          <w:rFonts w:hint="eastAsia"/>
        </w:rPr>
        <w:t>　　12.3 两性霉素B脂质体药物销售/营销策略建议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按照不同产品类型，两性霉素B脂质体药物主要可以分为如下几个类别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不同种类两性霉素B脂质体药物增长趋势2022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从不同应用，两性霉素B脂质体药物主要包括如下几个方面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不同应用两性霉素B脂质体药物消费量（千件）增长趋势2023年VS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两性霉素B脂质体药物中国及欧美日等地区政策分析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全球两性霉素B脂质体药物主要厂商产量列表（千件）（2018-2023年）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全球两性霉素B脂质体药物主要厂商产量市场份额列表（2018-2023年）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全球两性霉素B脂质体药物主要厂商产值列表（2018-2023年）（百万美元）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全球两性霉素B脂质体药物主要厂商产值市场份额列表（百万美元）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2024年全球主要生产商两性霉素B脂质体药物收入排名（百万美元）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全球两性霉素B脂质体药物主要厂商产品价格列表（2018-2023年）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中国两性霉素B脂质体药物全球两性霉素B脂质体药物主要厂商产品价格列表（千件）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中国两性霉素B脂质体药物主要厂商产量市场份额列表（2018-2023年）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中国两性霉素B脂质体药物主要厂商产值列表（2018-2023年）（百万美元）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中国两性霉素B脂质体药物主要厂商产值市场份额列表（2018-2023年）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全球主要厂商两性霉素B脂质体药物厂商产地分布及商业化日期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全球主要两性霉素B脂质体药物企业采访及观点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全球主要地区两性霉素B脂质体药物产值（百万美元）：2022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全球主要地区两性霉素B脂质体药物2018-2023年产量市场份额列表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全球主要地区两性霉素B脂质体药物产量列表（2018-2023年）（千件）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全球主要地区两性霉素B脂质体药物产量份额（2018-2023年）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全球主要地区两性霉素B脂质体药物产值列表（2018-2023年）（百万美元）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全球主要地区两性霉素B脂质体药物产值份额列表（2018-2023年）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全球主要地区两性霉素B脂质体药物消费量列表（2018-2023年）（千件）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全球主要地区两性霉素B脂质体药物消费量市场份额列表（2018-2023年）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重点企业（1）两性霉素B脂质体药物产品规格、参数及市场应用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重点企业（1）两性霉素B脂质体药物产能（千件）、产量（千件）、产值（百万美元）、价格及毛利率（2018-2023年）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重点企业（1）两性霉素B脂质体药物产品规格及价格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重点企业（2）两性霉素B脂质体药物产品规格、参数及市场应用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重点企业（2）两性霉素B脂质体药物产能（千件）、产量（千件）、产值（百万美元）、价格及毛利率（2018-2023年）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重点企业（2）两性霉素B脂质体药物产品规格及价格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全球不同产品类型两性霉素B脂质体药物产量（2018-2023年）（千件）</w:t>
      </w:r>
      <w:r>
        <w:rPr>
          <w:rFonts w:hint="eastAsia"/>
        </w:rPr>
        <w:br/>
      </w:r>
      <w:r>
        <w:rPr>
          <w:rFonts w:hint="eastAsia"/>
        </w:rPr>
        <w:t>　　表37 全球不同产品类型两性霉素B脂质体药物产量市场份额（2018-2023年）</w:t>
      </w:r>
      <w:r>
        <w:rPr>
          <w:rFonts w:hint="eastAsia"/>
        </w:rPr>
        <w:br/>
      </w:r>
      <w:r>
        <w:rPr>
          <w:rFonts w:hint="eastAsia"/>
        </w:rPr>
        <w:t>　　表38 全球不同产品类型两性霉素B脂质体药物产量预测（2018-2023年）（千件）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表39 全球不同产品类型两性霉素B脂质体药物产量市场份额预测（2018-2023年）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表40 全球不同类型两性霉素B脂质体药物产值（百万美元）（2018-2023年）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表41 全球不同类型两性霉素B脂质体药物产值市场份额（2018-2023年）</w:t>
      </w:r>
      <w:r>
        <w:rPr>
          <w:rFonts w:hint="eastAsia"/>
        </w:rPr>
        <w:br/>
      </w:r>
      <w:r>
        <w:rPr>
          <w:rFonts w:hint="eastAsia"/>
        </w:rPr>
        <w:t>　　表42 全球不同类型两性霉素B脂质体药物产值预测（百万美元）（2018-2023年）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表43 全球不同类型两性霉素B脂质体药物产值市场预测份额（2018-2023年）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表44 全球不同价格区间两性霉素B脂质体药物市场份额对比（2018-2023年）</w:t>
      </w:r>
      <w:r>
        <w:rPr>
          <w:rFonts w:hint="eastAsia"/>
        </w:rPr>
        <w:br/>
      </w:r>
      <w:r>
        <w:rPr>
          <w:rFonts w:hint="eastAsia"/>
        </w:rPr>
        <w:t>　　表45 中国不同产品类型两性霉素B脂质体药物产量（2018-2023年）（千件）</w:t>
      </w:r>
      <w:r>
        <w:rPr>
          <w:rFonts w:hint="eastAsia"/>
        </w:rPr>
        <w:br/>
      </w:r>
      <w:r>
        <w:rPr>
          <w:rFonts w:hint="eastAsia"/>
        </w:rPr>
        <w:t>　　表46 中国不同产品类型两性霉素B脂质体药物产量市场份额（2018-2023年）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中国不同产品类型两性霉素B脂质体药物产量预测（2018-2023年）（千件）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表48 中国不同产品类型两性霉素B脂质体药物产量市场份额预测（2018-2023年）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中国不同产品类型两性霉素B脂质体药物产值（2018-2023年）（百万美元）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表50 中国不同产品类型两性霉素B脂质体药物产值市场份额（2018-2023年）</w:t>
      </w:r>
      <w:r>
        <w:rPr>
          <w:rFonts w:hint="eastAsia"/>
        </w:rPr>
        <w:br/>
      </w:r>
      <w:r>
        <w:rPr>
          <w:rFonts w:hint="eastAsia"/>
        </w:rPr>
        <w:t>　　表51 中国不同产品类型两性霉素B脂质体药物产值预测（2018-2023年）（百万美元）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表52 中国不同产品类型两性霉素B脂质体药物产值市场份额预测（2018-2023年）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两性霉素B脂质体药物上游原料供应商及联系方式列表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表54 全球不同应用两性霉素B脂质体药物消费量（2018-2023年）（千件）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表55 全球不同应用两性霉素B脂质体药物消费量市场份额（2018-2023年）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表56 全球不同应用两性霉素B脂质体药物消费量预测（2018-2023年）（千件）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表57 全球不同应用两性霉素B脂质体药物消费量市场份额预测（2018-2023年）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表58 中国不同应用两性霉素B脂质体药物消费量（2018-2023年）（千件）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表59 中国不同应用两性霉素B脂质体药物消费量市场份额（2018-2023年）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表60 中国不同应用两性霉素B脂质体药物消费量预测（2018-2023年）（千件）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表61 中国不同应用两性霉素B脂质体药物消费量市场份额预测（2018-2023年）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表62 中国两性霉素B脂质体药物产量、消费量、进出口（2018-2023年）（千件）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表63 中国两性霉素B脂质体药物产量、消费量、进出口预测（2018-2023年）（千件）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表64 中国市场两性霉素B脂质体药物进出口贸易趋势</w:t>
      </w:r>
      <w:r>
        <w:rPr>
          <w:rFonts w:hint="eastAsia"/>
        </w:rPr>
        <w:br/>
      </w:r>
      <w:r>
        <w:rPr>
          <w:rFonts w:hint="eastAsia"/>
        </w:rPr>
        <w:t>　　表65 中国市场两性霉素B脂质体药物主要进口来源</w:t>
      </w:r>
      <w:r>
        <w:rPr>
          <w:rFonts w:hint="eastAsia"/>
        </w:rPr>
        <w:br/>
      </w:r>
      <w:r>
        <w:rPr>
          <w:rFonts w:hint="eastAsia"/>
        </w:rPr>
        <w:t>　　表66 中国市场两性霉素B脂质体药物主要出口目的地</w:t>
      </w:r>
      <w:r>
        <w:rPr>
          <w:rFonts w:hint="eastAsia"/>
        </w:rPr>
        <w:br/>
      </w:r>
      <w:r>
        <w:rPr>
          <w:rFonts w:hint="eastAsia"/>
        </w:rPr>
        <w:t>　　表67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表68 中国两性霉素B脂质体药物生产地区分布</w:t>
      </w:r>
      <w:r>
        <w:rPr>
          <w:rFonts w:hint="eastAsia"/>
        </w:rPr>
        <w:br/>
      </w:r>
      <w:r>
        <w:rPr>
          <w:rFonts w:hint="eastAsia"/>
        </w:rPr>
        <w:t>　　表69 中国两性霉素B脂质体药物消费地区分布</w:t>
      </w:r>
      <w:r>
        <w:rPr>
          <w:rFonts w:hint="eastAsia"/>
        </w:rPr>
        <w:br/>
      </w:r>
      <w:r>
        <w:rPr>
          <w:rFonts w:hint="eastAsia"/>
        </w:rPr>
        <w:t>　　表70 两性霉素B脂质体药物行业及市场环境发展趋势</w:t>
      </w:r>
      <w:r>
        <w:rPr>
          <w:rFonts w:hint="eastAsia"/>
        </w:rPr>
        <w:br/>
      </w:r>
      <w:r>
        <w:rPr>
          <w:rFonts w:hint="eastAsia"/>
        </w:rPr>
        <w:t>　　表71 两性霉素B脂质体药物产品及技术发展趋势</w:t>
      </w:r>
      <w:r>
        <w:rPr>
          <w:rFonts w:hint="eastAsia"/>
        </w:rPr>
        <w:br/>
      </w:r>
      <w:r>
        <w:rPr>
          <w:rFonts w:hint="eastAsia"/>
        </w:rPr>
        <w:t>　　表72 国内当前及未来两性霉素B脂质体药物主要销售模式及销售渠道趋势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表73 欧美日等地区当前及未来两性霉素B脂质体药物主要销售模式及销售渠道趋势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表74 两性霉素B脂质体药物产品市场定位及目标消费者分析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表75 研究范围</w:t>
      </w:r>
      <w:r>
        <w:rPr>
          <w:rFonts w:hint="eastAsia"/>
        </w:rPr>
        <w:br/>
      </w:r>
      <w:r>
        <w:rPr>
          <w:rFonts w:hint="eastAsia"/>
        </w:rPr>
        <w:t>　　表76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两性霉素B脂质体药物产品图片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2024年全球不同产品类型两性霉素B脂质体药物产量市场份额</w:t>
      </w:r>
      <w:r>
        <w:rPr>
          <w:rFonts w:hint="eastAsia"/>
        </w:rPr>
        <w:br/>
      </w:r>
      <w:r>
        <w:rPr>
          <w:rFonts w:hint="eastAsia"/>
        </w:rPr>
        <w:t>　　图3 25毫克产品图片</w:t>
      </w:r>
      <w:r>
        <w:rPr>
          <w:rFonts w:hint="eastAsia"/>
        </w:rPr>
        <w:br/>
      </w:r>
      <w:r>
        <w:rPr>
          <w:rFonts w:hint="eastAsia"/>
        </w:rPr>
        <w:t>　　图4 50毫克产品图片</w:t>
      </w:r>
      <w:r>
        <w:rPr>
          <w:rFonts w:hint="eastAsia"/>
        </w:rPr>
        <w:br/>
      </w:r>
      <w:r>
        <w:rPr>
          <w:rFonts w:hint="eastAsia"/>
        </w:rPr>
        <w:t>　　图5 全球产品类型两性霉素B脂质体药物消费量市场份额2023年Vs</w:t>
      </w:r>
      <w:r>
        <w:rPr>
          <w:rFonts w:hint="eastAsia"/>
        </w:rPr>
        <w:br/>
      </w:r>
      <w:r>
        <w:rPr>
          <w:rFonts w:hint="eastAsia"/>
        </w:rPr>
        <w:t>　　图6 医院产品图片</w:t>
      </w:r>
      <w:r>
        <w:rPr>
          <w:rFonts w:hint="eastAsia"/>
        </w:rPr>
        <w:br/>
      </w:r>
      <w:r>
        <w:rPr>
          <w:rFonts w:hint="eastAsia"/>
        </w:rPr>
        <w:t>　　图7 药店产品图片</w:t>
      </w:r>
      <w:r>
        <w:rPr>
          <w:rFonts w:hint="eastAsia"/>
        </w:rPr>
        <w:br/>
      </w:r>
      <w:r>
        <w:rPr>
          <w:rFonts w:hint="eastAsia"/>
        </w:rPr>
        <w:t>　　图8 全球两性霉素B脂质体药物产量及增长率（2018-2023年）（千件）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图9 全球两性霉素B脂质体药物产值及增长率（2018-2023年）（百万美元）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图10 中国两性霉素B脂质体药物产量及发展趋势（2018-2023年）（千件）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图11 中国两性霉素B脂质体药物产值及未来发展趋势（2018-2023年）（百万美元）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全球两性霉素B脂质体药物产能、产量、产能利用率及发展趋势（2018-2023年）（千件）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图13 全球两性霉素B脂质体药物产量、市场需求量及发展趋势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图14 中国两性霉素B脂质体药物产能、产量、产能利用率及发展趋势（2018-2023年）（千件）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图15 中国两性霉素B脂质体药物产量、市场需求量及发展趋势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图16 全球两性霉素B脂质体药物主要厂商2023年产量市场份额列表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全球两性霉素B脂质体药物主要厂商2023年产值市场份额列表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中国市场两性霉素B脂质体药物主要厂商2023年产量市场份额列表（2018-2023年）（百万美元）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中国两性霉素B脂质体药物主要厂商2023年产量市场份额列表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中国两性霉素B脂质体药物主要厂商2023年产值市场份额列表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2024年全球前五及前十大生产商两性霉素B脂质体药物市场份额</w:t>
      </w:r>
      <w:r>
        <w:rPr>
          <w:rFonts w:hint="eastAsia"/>
        </w:rPr>
        <w:br/>
      </w:r>
      <w:r>
        <w:rPr>
          <w:rFonts w:hint="eastAsia"/>
        </w:rPr>
        <w:t>　　图22 全球两性霉素B脂质体药物第一梯队、第二梯队和第三梯队生产商（品牌）及市场份额（2022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两性霉素B脂质体药物全球领先企业SWOT分析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全球主要地区两性霉素B脂质体药物消费量市场份额（2022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北美市场两性霉素B脂质体药物产量及增长率（2018-2023年）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图26 北美市场两性霉素B脂质体药物产值及增长率（2018-2023年）（百万美元）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图27 欧洲市场两性霉素B脂质体药物产量及增长率（2018-2023年）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图28 欧洲市场两性霉素B脂质体药物产值及增长率（2018-2023年）（百万美元）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中国市场两性霉素B脂质体药物产量及增长率（2018-2023年）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图30 中国市场两性霉素B脂质体药物产值及增长率（2018-2023年）（百万美元）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日本市场两性霉素B脂质体药物产量及增长率（2018-2023年）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图32 日本市场两性霉素B脂质体药物产值及增长率（2018-2023年）（百万美元）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东南亚市场两性霉素B脂质体药物产量及增长率（2018-2023年）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图34 东南亚市场两性霉素B脂质体药物产值及增长率（2018-2023年）（百万美元）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印度市场两性霉素B脂质体药物产量及增长率（2018-2023年）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图36 印度市场两性霉素B脂质体药物产值及增长率（2018-2023年）（百万美元）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全球主要地区两性霉素B脂质体药物消费量市场份额（2022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全球主要地区两性霉素B脂质体药物消费量市场份额（2022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中国市场两性霉素B脂质体药物消费量、增长率及发展预测（2018-2023年）（千件）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图40 北美市场两性霉素B脂质体药物消费量、增长率及发展预测（2018-2023年）（千件）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图41 欧洲市场两性霉素B脂质体药物消费量、增长率及发展预测（2018-2023年）（千件）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图42 日本市场两性霉素B脂质体药物消费量、增长率及发展预测（2018-2023年）（千件）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东南亚市场两性霉素B脂质体药物消费量、增长率及发展预测（2018-2023年）（千件）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印度市场两性霉素B脂质体药物消费量、增长率及发展预测（2018-2023年）（千件）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两性霉素B脂质体药物产业链图</w:t>
      </w:r>
      <w:r>
        <w:rPr>
          <w:rFonts w:hint="eastAsia"/>
        </w:rPr>
        <w:br/>
      </w:r>
      <w:r>
        <w:rPr>
          <w:rFonts w:hint="eastAsia"/>
        </w:rPr>
        <w:t>　　图46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两性霉素B脂质体药物产品价格走势</w:t>
      </w:r>
      <w:r>
        <w:rPr>
          <w:rFonts w:hint="eastAsia"/>
        </w:rPr>
        <w:br/>
      </w:r>
      <w:r>
        <w:rPr>
          <w:rFonts w:hint="eastAsia"/>
        </w:rPr>
        <w:t>　　图48 关键采访目标</w:t>
      </w:r>
      <w:r>
        <w:rPr>
          <w:rFonts w:hint="eastAsia"/>
        </w:rPr>
        <w:br/>
      </w:r>
      <w:r>
        <w:rPr>
          <w:rFonts w:hint="eastAsia"/>
        </w:rPr>
        <w:t>　　图49 自下而上及自上而下验证</w:t>
      </w:r>
      <w:r>
        <w:rPr>
          <w:rFonts w:hint="eastAsia"/>
        </w:rPr>
        <w:br/>
      </w:r>
      <w:r>
        <w:rPr>
          <w:rFonts w:hint="eastAsia"/>
        </w:rPr>
        <w:t>　　图50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025608286c4e8d" w:history="1">
        <w:r>
          <w:rPr>
            <w:rStyle w:val="Hyperlink"/>
          </w:rPr>
          <w:t>2024-2030年全球与中国两性霉素B脂质体药物行业发展全面调研与未来趋势报告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2703117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025608286c4e8d" w:history="1">
        <w:r>
          <w:rPr>
            <w:rStyle w:val="Hyperlink"/>
          </w:rPr>
          <w:t>https://www.20087.com/7/11/LiangXingMeiSuBZhiZhiTiYaoWuHangYeFaZhanQuShi.html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4ff2df419941ca" w:history="1">
      <w:r>
        <w:rPr>
          <w:rStyle w:val="Hyperlink"/>
        </w:rPr>
        <w:t>2024-2030年全球与中国两性霉素B脂质体药物行业发展全面调研与未来趋势报告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LiangXingMeiSuBZhiZhiTiYaoWuHangYeFaZhanQuShi.html" TargetMode="External" Id="R34025608286c4e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LiangXingMeiSuBZhiZhiTiYaoWuHangYeFaZhanQuShi.html" TargetMode="External" Id="R214ff2df419941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2023-12-27T08:57:00Z</dcterms:created>
  <dcterms:modified xsi:type="dcterms:W3CDTF">2023-12-27T09:57:00Z</dcterms:modified>
  <dc:subject>2024-2030年全球与中国两性霉素B脂质体药物行业发展全面调研与未来趋势报告</dc:subject>
  <dc:title>2024-2030年全球与中国两性霉素B脂质体药物行业发展全面调研与未来趋势报告</dc:title>
  <cp:keywords>2024-2030年全球与中国两性霉素B脂质体药物行业发展全面调研与未来趋势报告</cp:keywords>
  <dc:description>2024-2030年全球与中国两性霉素B脂质体药物行业发展全面调研与未来趋势报告</dc:description>
</cp:coreProperties>
</file>