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1b25bb1d84a21" w:history="1">
              <w:r>
                <w:rPr>
                  <w:rStyle w:val="Hyperlink"/>
                </w:rPr>
                <w:t>2025-2031年中国医疗信息化市场现状与前景趋势分析报告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1b25bb1d84a21" w:history="1">
              <w:r>
                <w:rPr>
                  <w:rStyle w:val="Hyperlink"/>
                </w:rPr>
                <w:t>2025-2031年中国医疗信息化市场现状与前景趋势分析报告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1b25bb1d84a21" w:history="1">
                <w:r>
                  <w:rPr>
                    <w:rStyle w:val="Hyperlink"/>
                  </w:rPr>
                  <w:t>https://www.20087.com/7/91/YiLiaoXinXiHuaFaZhanQuShiFenXi.html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行业作为医疗卫生领域的重要支撑，近年来随着信息技术的快速发展和医疗健康需求的增加，市场需求持续扩大。电子病历、远程医疗、健康管理等信息化应用，极大提升了医疗服务的效率和质量。然而，医疗信息化行业也面临着数据安全、隐私保护和系统兼容性的挑战。</w:t>
      </w:r>
      <w:r>
        <w:rPr>
          <w:rFonts w:hint="eastAsia"/>
        </w:rPr>
        <w:br/>
      </w:r>
      <w:r>
        <w:rPr>
          <w:rFonts w:hint="eastAsia"/>
        </w:rPr>
        <w:t>　　未来，医疗信息化行业的发展趋势将主要体现在以下几个方面：一是数据安全，加强医疗数据的加密和访问控制，保障患者隐私；二是标准化建设，建立统一的医疗数据标准和接口，促进信息共享；三是智能化升级，利用AI技术，提升疾病诊断和治疗的精准度；四是远程医疗，发展远程诊疗、远程监护等服务，提升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1b25bb1d84a21" w:history="1">
        <w:r>
          <w:rPr>
            <w:rStyle w:val="Hyperlink"/>
          </w:rPr>
          <w:t>2025-2031年中国医疗信息化市场现状与前景趋势分析报告</w:t>
        </w:r>
      </w:hyperlink>
      <w:r>
        <w:rPr>
          <w:rFonts w:hint="eastAsia"/>
        </w:rPr>
        <w:t>》系统分析了医疗信息化行业的市场规模、供需动态及竞争格局，重点评估了主要医疗信息化企业的经营表现，并对医疗信息化行业未来发展趋势进行了科学预测。报告结合医疗信息化技术现状与SWOT分析，揭示了市场机遇与潜在风险。市场调研网发布的《</w:t>
      </w:r>
      <w:hyperlink r:id="Rab31b25bb1d84a21" w:history="1">
        <w:r>
          <w:rPr>
            <w:rStyle w:val="Hyperlink"/>
          </w:rPr>
          <w:t>2025-2031年中国医疗信息化市场现状与前景趋势分析报告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医疗信息化产业概述</w:t>
      </w:r>
      <w:r>
        <w:rPr>
          <w:rFonts w:hint="eastAsia"/>
        </w:rPr>
        <w:br/>
      </w:r>
      <w:r>
        <w:rPr>
          <w:rFonts w:hint="eastAsia"/>
        </w:rPr>
        <w:t>　　第一节 医疗信息化定义</w:t>
      </w:r>
      <w:r>
        <w:rPr>
          <w:rFonts w:hint="eastAsia"/>
        </w:rPr>
        <w:br/>
      </w:r>
      <w:r>
        <w:rPr>
          <w:rFonts w:hint="eastAsia"/>
        </w:rPr>
        <w:t>　　第二节 医疗信息化行业特点</w:t>
      </w:r>
      <w:r>
        <w:rPr>
          <w:rFonts w:hint="eastAsia"/>
        </w:rPr>
        <w:br/>
      </w:r>
      <w:r>
        <w:rPr>
          <w:rFonts w:hint="eastAsia"/>
        </w:rPr>
        <w:t>　　第三节 医疗信息化发展历程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全球主要国家、地区医疗信息化市场现状</w:t>
      </w:r>
      <w:r>
        <w:rPr>
          <w:rFonts w:hint="eastAsia"/>
        </w:rPr>
        <w:br/>
      </w:r>
      <w:r>
        <w:rPr>
          <w:rFonts w:hint="eastAsia"/>
        </w:rPr>
        <w:t>　　第三节 全球医疗信息化行业发展趋势预测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2019-2024年中国医疗信息化行业规模情况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2024-2025年中国医疗信息化行业面临的挑战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三、我国医疗信息化市场竞争趋势</w:t>
      </w:r>
      <w:r>
        <w:rPr>
          <w:rFonts w:hint="eastAsia"/>
        </w:rPr>
        <w:br/>
      </w:r>
      <w:r>
        <w:rPr>
          <w:rFonts w:hint="eastAsia"/>
        </w:rPr>
        <w:t>　　第三节 医疗信息化行业兼并与重组整合分析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一、医疗信息化企业融资策略</w:t>
      </w:r>
      <w:r>
        <w:rPr>
          <w:rFonts w:hint="eastAsia"/>
        </w:rPr>
        <w:br/>
      </w:r>
      <w:r>
        <w:rPr>
          <w:rFonts w:hint="eastAsia"/>
        </w:rPr>
        <w:t>　　　　二、医疗信息化企业人才策略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一、医疗信息化企业定位策略</w:t>
      </w:r>
      <w:r>
        <w:rPr>
          <w:rFonts w:hint="eastAsia"/>
        </w:rPr>
        <w:br/>
      </w:r>
      <w:r>
        <w:rPr>
          <w:rFonts w:hint="eastAsia"/>
        </w:rPr>
        <w:t>　　　　二、医疗信息化企业价格策略</w:t>
      </w:r>
      <w:r>
        <w:rPr>
          <w:rFonts w:hint="eastAsia"/>
        </w:rPr>
        <w:br/>
      </w:r>
      <w:r>
        <w:rPr>
          <w:rFonts w:hint="eastAsia"/>
        </w:rPr>
        <w:t>　　　　三、医疗信息化企业促销策略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医疗信息化行业研究结论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医疗信息化行业现状</w:t>
      </w:r>
      <w:r>
        <w:rPr>
          <w:rFonts w:hint="eastAsia"/>
        </w:rPr>
        <w:br/>
      </w:r>
      <w:r>
        <w:rPr>
          <w:rFonts w:hint="eastAsia"/>
        </w:rPr>
        <w:t>　　图表 医疗信息化行业产业链调研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2019-2024年中国医疗信息化行业市场规模情况</w:t>
      </w:r>
      <w:r>
        <w:rPr>
          <w:rFonts w:hint="eastAsia"/>
        </w:rPr>
        <w:br/>
      </w:r>
      <w:r>
        <w:rPr>
          <w:rFonts w:hint="eastAsia"/>
        </w:rPr>
        <w:t>　　图表 医疗信息化行业动态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图表 医疗信息化行业竞争对手分析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1b25bb1d84a21" w:history="1">
        <w:r>
          <w:rPr>
            <w:rStyle w:val="Hyperlink"/>
          </w:rPr>
          <w:t>2025-2031年中国医疗信息化市场现状与前景趋势分析报告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1b25bb1d84a21" w:history="1">
        <w:r>
          <w:rPr>
            <w:rStyle w:val="Hyperlink"/>
          </w:rPr>
          <w:t>https://www.20087.com/7/91/YiLiaoXinXiHuaFaZhanQuShiFenXi.html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11b7276e44f79" w:history="1">
      <w:r>
        <w:rPr>
          <w:rStyle w:val="Hyperlink"/>
        </w:rPr>
        <w:t>2025-2031年中国医疗信息化市场现状与前景趋势分析报告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LiaoXinXiHuaFaZhanQuShiFenXi.html" TargetMode="External" Id="Rab31b25bb1d8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LiaoXinXiHuaFaZhanQuShiFenXi.html" TargetMode="External" Id="R5d011b7276e4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2024-11-09T01:49:00Z</dcterms:created>
  <dcterms:modified xsi:type="dcterms:W3CDTF">2024-11-09T02:49:00Z</dcterms:modified>
  <dc:subject>2025-2031年中国医疗信息化市场现状与前景趋势分析报告</dc:subject>
  <dc:title>2025-2031年中国医疗信息化市场现状与前景趋势分析报告</dc:title>
  <cp:keywords>2025-2031年中国医疗信息化市场现状与前景趋势分析报告</cp:keywords>
  <dc:description>2025-2031年中国医疗信息化市场现状与前景趋势分析报告</dc:description>
</cp:coreProperties>
</file>