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c3fc236cb4f45" w:history="1">
              <w:r>
                <w:rPr>
                  <w:rStyle w:val="Hyperlink"/>
                </w:rPr>
                <w:t>2026-2032年中国外周血管介入医疗器械行业研究与市场前景预测报告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c3fc236cb4f45" w:history="1">
              <w:r>
                <w:rPr>
                  <w:rStyle w:val="Hyperlink"/>
                </w:rPr>
                <w:t>2026-2032年中国外周血管介入医疗器械行业研究与市场前景预测报告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c3fc236cb4f45" w:history="1">
                <w:r>
                  <w:rPr>
                    <w:rStyle w:val="Hyperlink"/>
                  </w:rPr>
                  <w:t>https://www.20087.com/7/51/WaiZhouXueGuanJieRuYiLiaoQiXieShiChangQianJingFenXi.html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介入医疗器械是用于诊断和治疗外周动脉疾病、静脉系统病变及相关血管并发症的重要工具，涵盖导管、导丝、球囊扩张器、支架、栓塞材料等多种产品。随着人口老龄化加剧及慢性病发病率上升，外周血管疾病的临床需求显著增长，推动了相关器械市场的稳步发展。目前，主流产品已实现从传统开放式手术向微创介入治疗的转变，技术成熟度较高，尤其在下肢动脉硬化闭塞症、深静脉血栓、肺栓塞等适应症中广泛应用。国内企业在核心材料、精密加工、表面涂层等方面持续投入研发，逐步缩小与国际先进水平的差距，部分产品已具备自主知识产权并进入临床应用。同时，临床指南的不断完善与多学科协作诊疗模式的推广，提升了介入治疗的规范化水平。</w:t>
      </w:r>
      <w:r>
        <w:rPr>
          <w:rFonts w:hint="eastAsia"/>
        </w:rPr>
        <w:br/>
      </w:r>
      <w:r>
        <w:rPr>
          <w:rFonts w:hint="eastAsia"/>
        </w:rPr>
        <w:t>　　未来，外周血管介入器械的发展将朝着更精准、更安全、更个性化方向演进。生物可吸收支架、药物涂层球囊、智能导航导管等创新产品将持续优化治疗效果，减少再狭窄率与长期并发症。材料科学的进步将推动器械向更优异的生物相容性、机械顺应性与降解可控性发展，满足复杂解剖结构下的临床需求。同时，影像融合技术、人工智能辅助规划与机器人辅助操作系统的集成，将进一步提升手术的可视化程度与操作精度，降低术者依赖性。在临床应用层面，早期筛查与预防性干预的理念将促使介入器械向更早期、更微创的方向拓展，覆盖更多亚临床病变人群。此外，随着真实世界数据积累与循证医学证据的完善，产品评价体系将更加科学，推动行业向高质量、高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c3fc236cb4f45" w:history="1">
        <w:r>
          <w:rPr>
            <w:rStyle w:val="Hyperlink"/>
          </w:rPr>
          <w:t>2026-2032年中国外周血管介入医疗器械行业研究与市场前景预测报告</w:t>
        </w:r>
      </w:hyperlink>
      <w:r>
        <w:rPr>
          <w:rFonts w:hint="eastAsia"/>
        </w:rPr>
        <w:t>》基于国家统计局及相关协会的详实数据，系统分析了外周血管介入医疗器械行业的市场规模、重点企业表现、产业链结构、竞争格局及价格动态。报告内容严谨、数据详实，结合丰富图表，全面呈现外周血管介入医疗器械行业现状与未来发展趋势。通过对外周血管介入医疗器械技术现状、SWOT分析及市场前景的解读，报告为外周血管介入医疗器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外周血管介入医疗器械行业界定及应用领域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外周血管介入医疗器械行业定义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外周血管介入医疗器械主要应用领域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2025-2026年外周血管介入医疗器械行业技术发展现状及趋势分析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外周血管介入医疗器械行业技术发展现状分析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国内外外周血管介入医疗器械行业技术差异与原因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外周血管介入医疗器械行业技术发展方向、趋势预测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提升外周血管介入医疗器械行业技术能力策略建议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全球外周血管介入医疗器械行业市场调研分析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全球外周血管介入医疗器械行业经济环境分析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全球外周血管介入医疗器械市场总体情况分析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一、全球外周血管介入医疗器械行业的发展特点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二、全球外周血管介入医疗器械市场结构</w:t>
      </w:r>
      <w:r>
        <w:rPr>
          <w:rFonts w:hint="eastAsia"/>
        </w:rPr>
        <w:br/>
      </w:r>
      <w:r>
        <w:rPr>
          <w:rFonts w:hint="eastAsia"/>
        </w:rPr>
        <w:t>　　　　三、全球外周血管介入医疗器械行业竞争格局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全球主要国家（地区）外周血管介入医疗器械市场分析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2026-2032年全球外周血管介入医疗器械行业发展趋势预测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外周血管介入医疗器械行业发展环境分析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外周血管介入医疗器械行业环境分析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外周血管介入医疗器械行业相关政策、法规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中国外周血管介入医疗器械行业供给、需求分析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2025年中国外周血管介入医疗器械市场现状</w:t>
      </w:r>
      <w:r>
        <w:rPr>
          <w:rFonts w:hint="eastAsia"/>
        </w:rPr>
        <w:br/>
      </w:r>
      <w:r>
        <w:rPr>
          <w:rFonts w:hint="eastAsia"/>
        </w:rPr>
        <w:t>　　第二节 中国外周血管介入医疗器械行业产量情况分析及预测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一、外周血管介入医疗器械总体产能规模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、2020-2025年中国外周血管介入医疗器械行业产量统计分析</w:t>
      </w:r>
      <w:r>
        <w:rPr>
          <w:rFonts w:hint="eastAsia"/>
        </w:rPr>
        <w:br/>
      </w:r>
      <w:r>
        <w:rPr>
          <w:rFonts w:hint="eastAsia"/>
        </w:rPr>
        <w:t>　　　　三、外周血管介入医疗器械生产区域分布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四、2026-2032年中国外周血管介入医疗器械行业产量预测分析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中国外周血管介入医疗器械市场需求分析及预测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一、中国外周血管介入医疗器械市场需求特点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二、2020-2025年中国外周血管介入医疗器械市场需求统计</w:t>
      </w:r>
      <w:r>
        <w:rPr>
          <w:rFonts w:hint="eastAsia"/>
        </w:rPr>
        <w:br/>
      </w:r>
      <w:r>
        <w:rPr>
          <w:rFonts w:hint="eastAsia"/>
        </w:rPr>
        <w:t>　　　　三、外周血管介入医疗器械市场饱和度</w:t>
      </w:r>
      <w:r>
        <w:rPr>
          <w:rFonts w:hint="eastAsia"/>
        </w:rPr>
        <w:br/>
      </w:r>
      <w:r>
        <w:rPr>
          <w:rFonts w:hint="eastAsia"/>
        </w:rPr>
        <w:t>　　　　四、影响外周血管介入医疗器械市场需求的因素</w:t>
      </w:r>
      <w:r>
        <w:rPr>
          <w:rFonts w:hint="eastAsia"/>
        </w:rPr>
        <w:br/>
      </w:r>
      <w:r>
        <w:rPr>
          <w:rFonts w:hint="eastAsia"/>
        </w:rPr>
        <w:t>　　　　五、外周血管介入医疗器械市场潜力分析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六、2026-2032年中国外周血管介入医疗器械市场需求预测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中国外周血管介入医疗器械行业进出口分析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一、2020-2025年外周血管介入医疗器械进口量及增速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三、2026-2032年外周血管介入医疗器械进口量及增速预测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一、2020-2025年外周血管介入医疗器械出口量及增速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三、2026-2032年外周血管介入医疗器械出口量及增速预测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中国外周血管介入医疗器械行业重点地区调研分析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一、中国外周血管介入医疗器械行业区域市场分布情况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二、**地区外周血管介入医疗器械行业市场需求规模情况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三、**地区外周血管介入医疗器械行业市场需求规模情况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四、**地区外周血管介入医疗器械行业市场需求规模情况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五、**地区外周血管介入医疗器械行业市场需求规模情况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六、**地区外周血管介入医疗器械行业市场需求规模情况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中国外周血管介入医疗器械细分行业调研</w:t>
      </w:r>
      <w:r>
        <w:rPr>
          <w:rFonts w:hint="eastAsia"/>
        </w:rPr>
        <w:br/>
      </w:r>
      <w:r>
        <w:rPr>
          <w:rFonts w:hint="eastAsia"/>
        </w:rPr>
        <w:t>　　第一节 主要外周血管介入医疗器械细分行业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外周血管介入医疗器械行业重点企业发展调研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中国外周血管介入医疗器械企业营销及发展建议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外周血管介入医疗器械企业营销策略分析及建议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外周血管介入医疗器械企业营销策略分析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一、外周血管介入医疗器械企业营销策略</w:t>
      </w:r>
      <w:r>
        <w:rPr>
          <w:rFonts w:hint="eastAsia"/>
        </w:rPr>
        <w:br/>
      </w:r>
      <w:r>
        <w:rPr>
          <w:rFonts w:hint="eastAsia"/>
        </w:rPr>
        <w:t>　　　　二、外周血管介入医疗器械企业经验借鉴</w:t>
      </w:r>
      <w:r>
        <w:rPr>
          <w:rFonts w:hint="eastAsia"/>
        </w:rPr>
        <w:br/>
      </w:r>
      <w:r>
        <w:rPr>
          <w:rFonts w:hint="eastAsia"/>
        </w:rPr>
        <w:t>　　第三节 外周血管介入医疗器械企业营销模式演化与创新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外周血管介入医疗器械企业经营发展分析及建议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一、外周血管介入医疗器械企业存在的问题</w:t>
      </w:r>
      <w:r>
        <w:rPr>
          <w:rFonts w:hint="eastAsia"/>
        </w:rPr>
        <w:br/>
      </w:r>
      <w:r>
        <w:rPr>
          <w:rFonts w:hint="eastAsia"/>
        </w:rPr>
        <w:t>　　　　二、外周血管介入医疗器械企业应对的策略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外周血管介入医疗器械行业发展趋势及投资风险预警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2026年外周血管介入医疗器械市场前景分析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2026年外周血管介入医疗器械行业发展趋势预测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影响外周血管介入医疗器械行业发展的主要因素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一、2026年影响外周血管介入医疗器械行业运行的有利因素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二、2026年影响外周血管介入医疗器械行业运行的稳定因素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三、2026年影响外周血管介入医疗器械行业运行的不利因素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四、2026年我国外周血管介入医疗器械行业发展面临的挑战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五、2026年我国外周血管介入医疗器械行业发展面临的机遇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专家对外周血管介入医疗器械行业投资风险预警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一、2026-2032年外周血管介入医疗器械行业市场风险及控制策略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二、2026-2032年外周血管介入医疗器械行业政策风险及控制策略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四、2026-2032年外周血管介入医疗器械同业竞争风险及控制策略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五、2026-2032年外周血管介入医疗器械行业其他风险及控制策略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外周血管介入医疗器械行业投资战略研究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外周血管介入医疗器械行业发展战略研究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对我国外周血管介入医疗器械品牌的战略思考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一、外周血管介入医疗器械品牌的重要性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二、外周血管介入医疗器械实施品牌战略的意义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三、外周血管介入医疗器械企业品牌的现状分析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四、我国外周血管介入医疗器械企业的品牌战略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五、外周血管介入医疗器械品牌战略管理的策略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外周血管介入医疗器械经营策略分析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一、外周血管介入医疗器械市场细分策略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二、外周血管介入医疗器械市场创新策略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四、外周血管介入医疗器械新产品差异化战略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[中:智:林]外周血管介入医疗器械行业投资战略研究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一、2026-2032年外周血管介入医疗器械行业投资战略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外周血管介入医疗器械行业类别</w:t>
      </w:r>
      <w:r>
        <w:rPr>
          <w:rFonts w:hint="eastAsia"/>
        </w:rPr>
        <w:br/>
      </w:r>
      <w:r>
        <w:rPr>
          <w:rFonts w:hint="eastAsia"/>
        </w:rPr>
        <w:t>　　图表 外周血管介入医疗器械行业产业链调研</w:t>
      </w:r>
      <w:r>
        <w:rPr>
          <w:rFonts w:hint="eastAsia"/>
        </w:rPr>
        <w:br/>
      </w:r>
      <w:r>
        <w:rPr>
          <w:rFonts w:hint="eastAsia"/>
        </w:rPr>
        <w:t>　　图表 外周血管介入医疗器械行业现状</w:t>
      </w:r>
      <w:r>
        <w:rPr>
          <w:rFonts w:hint="eastAsia"/>
        </w:rPr>
        <w:br/>
      </w:r>
      <w:r>
        <w:rPr>
          <w:rFonts w:hint="eastAsia"/>
        </w:rPr>
        <w:t>　　图表 外周血管介入医疗器械行业标准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2025年中国外周血管介入医疗器械行业产能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2020-2025年中国外周血管介入医疗器械行业产量统计</w:t>
      </w:r>
      <w:r>
        <w:rPr>
          <w:rFonts w:hint="eastAsia"/>
        </w:rPr>
        <w:br/>
      </w:r>
      <w:r>
        <w:rPr>
          <w:rFonts w:hint="eastAsia"/>
        </w:rPr>
        <w:t>　　图表 外周血管介入医疗器械行业动态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2025年中国外周血管介入医疗器械行业需求区域调研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2020-2025年中国外周血管介入医疗器械行情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**地区外周血管介入医疗器械市场规模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**地区外周血管介入医疗器械行业市场需求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**地区外周血管介入医疗器械市场调研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**地区外周血管介入医疗器械行业市场需求分析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**地区外周血管介入医疗器械市场规模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**地区外周血管介入医疗器械行业市场需求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**地区外周血管介入医疗器械市场调研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**地区外周血管介入医疗器械行业市场需求分析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外周血管介入医疗器械行业竞争对手分析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外周血管介入医疗器械行业准入条件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2026-2032年中国外周血管介入医疗器械行业信息化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2026-2032年中国外周血管介入医疗器械市场前景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c3fc236cb4f45" w:history="1">
        <w:r>
          <w:rPr>
            <w:rStyle w:val="Hyperlink"/>
          </w:rPr>
          <w:t>2026-2032年中国外周血管介入医疗器械行业研究与市场前景预测报告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c3fc236cb4f45" w:history="1">
        <w:r>
          <w:rPr>
            <w:rStyle w:val="Hyperlink"/>
          </w:rPr>
          <w:t>https://www.20087.com/7/51/WaiZhouXueGuanJieRuYiLiaoQiXieShiChangQianJingFenXi.html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类医疗器械目录、外周血管介入医疗器械是什么、外周血管、外周血管介入类耗材、美敦力外周血管介入、外周血管介入和植入器械、外周血管介入科、外周血管介入诊疗规范、植入介入类医疗器械管理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57e9c411044ed" w:history="1">
      <w:r>
        <w:rPr>
          <w:rStyle w:val="Hyperlink"/>
        </w:rPr>
        <w:t>2026-2032年中国外周血管介入医疗器械行业研究与市场前景预测报告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aiZhouXueGuanJieRuYiLiaoQiXieShiChangQianJingFenXi.html" TargetMode="External" Id="Re51c3fc236c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aiZhouXueGuanJieRuYiLiaoQiXieShiChangQianJingFenXi.html" TargetMode="External" Id="Rafd57e9c4110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2026-01-30T00:38:31Z</dcterms:created>
  <dcterms:modified xsi:type="dcterms:W3CDTF">2026-01-30T01:38:31Z</dcterms:modified>
  <dc:subject>2026-2032年中国外周血管介入医疗器械行业研究与市场前景预测报告</dc:subject>
  <dc:title>2026-2032年中国外周血管介入医疗器械行业研究与市场前景预测报告</dc:title>
  <cp:keywords>2026-2032年中国外周血管介入医疗器械行业研究与市场前景预测报告</cp:keywords>
  <dc:description>2026-2032年中国外周血管介入医疗器械行业研究与市场前景预测报告</dc:description>
</cp:coreProperties>
</file>