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fe43854b24909" w:history="1">
              <w:r>
                <w:rPr>
                  <w:rStyle w:val="Hyperlink"/>
                </w:rPr>
                <w:t>中国生物制品行业研究与前景趋势分析报告（2024-2030年）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fe43854b24909" w:history="1">
              <w:r>
                <w:rPr>
                  <w:rStyle w:val="Hyperlink"/>
                </w:rPr>
                <w:t>中国生物制品行业研究与前景趋势分析报告（2024-2030年）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fe43854b24909" w:history="1">
                <w:r>
                  <w:rPr>
                    <w:rStyle w:val="Hyperlink"/>
                  </w:rPr>
                  <w:t>https://www.20087.com/7/71/ShengWuZhiPinFaZhanQianJing.html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行业在全球范围内迅速扩张，特别是在生物医药领域，包括疫苗、抗体药物、细胞治疗等。这些产品利用生物技术，针对特定疾病提供更精准、高效的治疗方案。随着基因编辑、合成生物学等先进技术的不断进步，生物制品的研发周期缩短，创新产品不断涌现，为治疗癌症、自身免疫疾病等提供了更多可能。</w:t>
      </w:r>
      <w:r>
        <w:rPr>
          <w:rFonts w:hint="eastAsia"/>
        </w:rPr>
        <w:br/>
      </w:r>
      <w:r>
        <w:rPr>
          <w:rFonts w:hint="eastAsia"/>
        </w:rPr>
        <w:t>　　未来生物制品行业将朝着个性化医疗、精准医疗方向深入发展。基因测序技术与大数据分析的结合，将推动个性化药物设计和治疗方案的定制化。同时，细胞与基因治疗作为生物制品的前沿领域，将迎来爆发式增长，特别是在罕见病和难治性疾病治疗上展现巨大潜力。此外，随着全球监管框架的不断完善，生物制品的国际合作与全球供应链管理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fe43854b24909" w:history="1">
        <w:r>
          <w:rPr>
            <w:rStyle w:val="Hyperlink"/>
          </w:rPr>
          <w:t>中国生物制品行业研究与前景趋势分析报告（2024-2030年）</w:t>
        </w:r>
      </w:hyperlink>
      <w:r>
        <w:rPr>
          <w:rFonts w:hint="eastAsia"/>
        </w:rPr>
        <w:t>》对生物制品产业进行了全面深入的分析。报告详细解读了生物制品行业的经济指标、市场规模、财务状况及竞争格局，并针对细分市场和重点区域进行了深入的市场调研与机会挖掘。同时，探讨了生物制品行业发展策略、营销渠道以及重点企业的运营状况。在全面分析生物制品行业发展环境的基础上，科学预测了生物制品市场的未来趋势。此外，报告还特别关注了生物制品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生物制品产业概述</w:t>
      </w:r>
      <w:r>
        <w:rPr>
          <w:rFonts w:hint="eastAsia"/>
        </w:rPr>
        <w:br/>
      </w:r>
      <w:r>
        <w:rPr>
          <w:rFonts w:hint="eastAsia"/>
        </w:rPr>
        <w:t>　　第一节 生物制品定义与分类</w:t>
      </w:r>
      <w:r>
        <w:rPr>
          <w:rFonts w:hint="eastAsia"/>
        </w:rPr>
        <w:br/>
      </w:r>
      <w:r>
        <w:rPr>
          <w:rFonts w:hint="eastAsia"/>
        </w:rPr>
        <w:t>　　第二节 生物制品产业链结构及关键环节剖析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主要国家与地区生物制品市场对比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二、2024年生物制品行业市场规模特点</w:t>
      </w:r>
      <w:r>
        <w:rPr>
          <w:rFonts w:hint="eastAsia"/>
        </w:rPr>
        <w:br/>
      </w:r>
      <w:r>
        <w:rPr>
          <w:rFonts w:hint="eastAsia"/>
        </w:rPr>
        <w:t>　　第二节 生物制品市场规模的构成</w:t>
      </w:r>
      <w:r>
        <w:rPr>
          <w:rFonts w:hint="eastAsia"/>
        </w:rPr>
        <w:br/>
      </w:r>
      <w:r>
        <w:rPr>
          <w:rFonts w:hint="eastAsia"/>
        </w:rPr>
        <w:t>　　　　一、生物制品客户群体特征与偏好分析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2019-2023年生物制品行业规模情况</w:t>
      </w:r>
      <w:r>
        <w:rPr>
          <w:rFonts w:hint="eastAsia"/>
        </w:rPr>
        <w:br/>
      </w:r>
      <w:r>
        <w:rPr>
          <w:rFonts w:hint="eastAsia"/>
        </w:rPr>
        <w:t>　　　　一、生物制品行业企业数量规模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一、生物制品行业盈利能力</w:t>
      </w:r>
      <w:r>
        <w:rPr>
          <w:rFonts w:hint="eastAsia"/>
        </w:rPr>
        <w:br/>
      </w:r>
      <w:r>
        <w:rPr>
          <w:rFonts w:hint="eastAsia"/>
        </w:rPr>
        <w:t>　　　　二、生物制品行业偿债能力</w:t>
      </w:r>
      <w:r>
        <w:rPr>
          <w:rFonts w:hint="eastAsia"/>
        </w:rPr>
        <w:br/>
      </w:r>
      <w:r>
        <w:rPr>
          <w:rFonts w:hint="eastAsia"/>
        </w:rPr>
        <w:t>　　　　三、生物制品行业营运能力</w:t>
      </w:r>
      <w:r>
        <w:rPr>
          <w:rFonts w:hint="eastAsia"/>
        </w:rPr>
        <w:br/>
      </w:r>
      <w:r>
        <w:rPr>
          <w:rFonts w:hint="eastAsia"/>
        </w:rPr>
        <w:t>　　　　四、生物制品行业发展能力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二、各类渠道对生物制品行业的影响</w:t>
      </w:r>
      <w:r>
        <w:rPr>
          <w:rFonts w:hint="eastAsia"/>
        </w:rPr>
        <w:br/>
      </w:r>
      <w:r>
        <w:rPr>
          <w:rFonts w:hint="eastAsia"/>
        </w:rPr>
        <w:t>　　　　三、主要生物制品企业渠道策略研究</w:t>
      </w:r>
      <w:r>
        <w:rPr>
          <w:rFonts w:hint="eastAsia"/>
        </w:rPr>
        <w:br/>
      </w:r>
      <w:r>
        <w:rPr>
          <w:rFonts w:hint="eastAsia"/>
        </w:rPr>
        <w:t>　　第二节 生物制品行业客户分析与定位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生物制品企业发展策略分析</w:t>
      </w:r>
      <w:r>
        <w:rPr>
          <w:rFonts w:hint="eastAsia"/>
        </w:rPr>
        <w:br/>
      </w:r>
      <w:r>
        <w:rPr>
          <w:rFonts w:hint="eastAsia"/>
        </w:rPr>
        <w:t>　　第一节 生物制品市场与销售策略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2024-2030年生物制品行业展趋势预测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一、生物制品市场发展潜力</w:t>
      </w:r>
      <w:r>
        <w:rPr>
          <w:rFonts w:hint="eastAsia"/>
        </w:rPr>
        <w:br/>
      </w:r>
      <w:r>
        <w:rPr>
          <w:rFonts w:hint="eastAsia"/>
        </w:rPr>
        <w:t>　　　　二、生物制品市场前景分析</w:t>
      </w:r>
      <w:r>
        <w:rPr>
          <w:rFonts w:hint="eastAsia"/>
        </w:rPr>
        <w:br/>
      </w:r>
      <w:r>
        <w:rPr>
          <w:rFonts w:hint="eastAsia"/>
        </w:rPr>
        <w:t>　　　　三、生物制品细分行业发展前景分析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2024-2030年生物制品发展趋势预测</w:t>
      </w:r>
      <w:r>
        <w:rPr>
          <w:rFonts w:hint="eastAsia"/>
        </w:rPr>
        <w:br/>
      </w:r>
      <w:r>
        <w:rPr>
          <w:rFonts w:hint="eastAsia"/>
        </w:rPr>
        <w:t>　　　　一、生物制品发展趋势预测</w:t>
      </w:r>
      <w:r>
        <w:rPr>
          <w:rFonts w:hint="eastAsia"/>
        </w:rPr>
        <w:br/>
      </w:r>
      <w:r>
        <w:rPr>
          <w:rFonts w:hint="eastAsia"/>
        </w:rPr>
        <w:t>　　　　二、生物制品市场规模预测</w:t>
      </w:r>
      <w:r>
        <w:rPr>
          <w:rFonts w:hint="eastAsia"/>
        </w:rPr>
        <w:br/>
      </w:r>
      <w:r>
        <w:rPr>
          <w:rFonts w:hint="eastAsia"/>
        </w:rPr>
        <w:t>　　　　三、生物制品细分市场发展趋势预测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一、生物制品行业挑战</w:t>
      </w:r>
      <w:r>
        <w:rPr>
          <w:rFonts w:hint="eastAsia"/>
        </w:rPr>
        <w:br/>
      </w:r>
      <w:r>
        <w:rPr>
          <w:rFonts w:hint="eastAsia"/>
        </w:rPr>
        <w:t>　　　　二、生物制品行业机遇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对生物制品企业和投资者的建议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生物制品行业历程</w:t>
      </w:r>
      <w:r>
        <w:rPr>
          <w:rFonts w:hint="eastAsia"/>
        </w:rPr>
        <w:br/>
      </w:r>
      <w:r>
        <w:rPr>
          <w:rFonts w:hint="eastAsia"/>
        </w:rPr>
        <w:t>　　图表 生物制品行业生命周期</w:t>
      </w:r>
      <w:r>
        <w:rPr>
          <w:rFonts w:hint="eastAsia"/>
        </w:rPr>
        <w:br/>
      </w:r>
      <w:r>
        <w:rPr>
          <w:rFonts w:hint="eastAsia"/>
        </w:rPr>
        <w:t>　　图表 生物制品行业产业链分析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2019-2023年生物制品行业市场容量统计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fe43854b24909" w:history="1">
        <w:r>
          <w:rPr>
            <w:rStyle w:val="Hyperlink"/>
          </w:rPr>
          <w:t>中国生物制品行业研究与前景趋势分析报告（2024-2030年）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fe43854b24909" w:history="1">
        <w:r>
          <w:rPr>
            <w:rStyle w:val="Hyperlink"/>
          </w:rPr>
          <w:t>https://www.20087.com/7/71/ShengWuZhiPinFaZhanQianJing.html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06313ccdf4cc7" w:history="1">
      <w:r>
        <w:rPr>
          <w:rStyle w:val="Hyperlink"/>
        </w:rPr>
        <w:t>中国生物制品行业研究与前景趋势分析报告（2024-2030年）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ngWuZhiPinFaZhanQianJing.html" TargetMode="External" Id="R9e6fe43854b2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ngWuZhiPinFaZhanQianJing.html" TargetMode="External" Id="R3cf06313ccdf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2024-05-25T23:23:08Z</dcterms:created>
  <dcterms:modified xsi:type="dcterms:W3CDTF">2024-05-26T00:23:08Z</dcterms:modified>
  <dc:subject>中国生物制品行业研究与前景趋势分析报告（2024-2030年）</dc:subject>
  <dc:title>中国生物制品行业研究与前景趋势分析报告（2024-2030年）</dc:title>
  <cp:keywords>中国生物制品行业研究与前景趋势分析报告（2024-2030年）</cp:keywords>
  <dc:description>中国生物制品行业研究与前景趋势分析报告（2024-2030年）</dc:description>
</cp:coreProperties>
</file>