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ad975e68f4d98" w:history="1">
              <w:r>
                <w:rPr>
                  <w:rStyle w:val="Hyperlink"/>
                </w:rPr>
                <w:t>2025-2031年中国跑步机行业研究分析及发展趋势预测报告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ad975e68f4d98" w:history="1">
              <w:r>
                <w:rPr>
                  <w:rStyle w:val="Hyperlink"/>
                </w:rPr>
                <w:t>2025-2031年中国跑步机行业研究分析及发展趋势预测报告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ad975e68f4d98" w:history="1">
                <w:r>
                  <w:rPr>
                    <w:rStyle w:val="Hyperlink"/>
                  </w:rPr>
                  <w:t>https://www.20087.com/8/81/PaoBuJiHangYeXianZhuangYuFaZhanQ.html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健身器材中的重要成员，近年来受益于健康意识的提升和居家健身潮流的兴起，市场需求持续增长。现代跑步机不仅在减震、静音、折叠设计上有所创新，还引入了智能显示屏、心率监测、虚拟路线模拟等功能，增强了运动的趣味性和科学性。</w:t>
      </w:r>
      <w:r>
        <w:rPr>
          <w:rFonts w:hint="eastAsia"/>
        </w:rPr>
        <w:br/>
      </w:r>
      <w:r>
        <w:rPr>
          <w:rFonts w:hint="eastAsia"/>
        </w:rPr>
        <w:t>　　未来，跑步机将更加注重个性化和社交化。通过AI技术，跑步机将提供定制化的训练计划，满足不同用户的身体状况和健身目标。同时，虚拟现实技术的应用，将让用户在家中即可体验全球知名赛道，增加运动的沉浸感。此外，跑步机将融入社交网络，支持在线竞赛和社群互动，激发用户的运动热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ad975e68f4d98" w:history="1">
        <w:r>
          <w:rPr>
            <w:rStyle w:val="Hyperlink"/>
          </w:rPr>
          <w:t>2025-2031年中国跑步机行业研究分析及发展趋势预测报告</w:t>
        </w:r>
      </w:hyperlink>
      <w:r>
        <w:rPr>
          <w:rFonts w:hint="eastAsia"/>
        </w:rPr>
        <w:t>》通过对跑步机行业的全面调研，系统分析了跑步机市场规模、技术现状及未来发展方向，揭示了行业竞争格局的演变趋势与潜在问题。同时，报告评估了跑步机行业投资价值与效益，识别了发展中的主要挑战与机遇，并结合SWOT分析为投资者和企业提供了科学的战略建议。此外，报告重点聚焦跑步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2020-2025年中国健身器材市场分析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2020-2025年中国健身器材市场营销分析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三、健身器材产品的营销产量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2020-2025年中国健身器材行业的发展策略分析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2020-2025年中国跑步机产量，产值</w:t>
      </w:r>
      <w:r>
        <w:rPr>
          <w:rFonts w:hint="eastAsia"/>
        </w:rPr>
        <w:br/>
      </w:r>
      <w:r>
        <w:rPr>
          <w:rFonts w:hint="eastAsia"/>
        </w:rPr>
        <w:t>　　第五节 年销售数量/销售额，行业的整体利润率，年增长率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二、电动跑步机市场分析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二、单功能跑步机市场分析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二、多功能跑步机市场分析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跑步机产销量的细分</w:t>
      </w:r>
      <w:r>
        <w:rPr>
          <w:rFonts w:hint="eastAsia"/>
        </w:rPr>
        <w:br/>
      </w:r>
      <w:r>
        <w:rPr>
          <w:rFonts w:hint="eastAsia"/>
        </w:rPr>
        <w:t>　　第六节 内销数量/出口数量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2025-2031年中国跑步机产业发展前景预测分析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家跑的产销量</w:t>
      </w:r>
      <w:r>
        <w:rPr>
          <w:rFonts w:hint="eastAsia"/>
        </w:rPr>
        <w:br/>
      </w:r>
      <w:r>
        <w:rPr>
          <w:rFonts w:hint="eastAsia"/>
        </w:rPr>
        <w:t>　　第五节 商跑的产销量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第七节 中⋅智⋅林⋅跑步机技术层面分析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2：2020-2025年跑步机行业需求量分析</w:t>
      </w:r>
      <w:r>
        <w:rPr>
          <w:rFonts w:hint="eastAsia"/>
        </w:rPr>
        <w:br/>
      </w:r>
      <w:r>
        <w:rPr>
          <w:rFonts w:hint="eastAsia"/>
        </w:rPr>
        <w:t>　　图表 3：2020-2025年跑步机行业供需平衡分析</w:t>
      </w:r>
      <w:r>
        <w:rPr>
          <w:rFonts w:hint="eastAsia"/>
        </w:rPr>
        <w:br/>
      </w:r>
      <w:r>
        <w:rPr>
          <w:rFonts w:hint="eastAsia"/>
        </w:rPr>
        <w:t>　　图表 4：2020-2025年跑步机行业产量分析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5：2020-2025年跑步机行业工业总产值分析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6：2020-2025年跑步机行业销售收入分析</w:t>
      </w:r>
      <w:r>
        <w:rPr>
          <w:rFonts w:hint="eastAsia"/>
        </w:rPr>
        <w:br/>
      </w:r>
      <w:r>
        <w:rPr>
          <w:rFonts w:hint="eastAsia"/>
        </w:rPr>
        <w:t>　　图表 7：2020-2025年跑步机行业销售利润率分析</w:t>
      </w:r>
      <w:r>
        <w:rPr>
          <w:rFonts w:hint="eastAsia"/>
        </w:rPr>
        <w:br/>
      </w:r>
      <w:r>
        <w:rPr>
          <w:rFonts w:hint="eastAsia"/>
        </w:rPr>
        <w:t>　　图表 8：2020-2025年跑步机行业销售收入增长率分析</w:t>
      </w:r>
      <w:r>
        <w:rPr>
          <w:rFonts w:hint="eastAsia"/>
        </w:rPr>
        <w:br/>
      </w:r>
      <w:r>
        <w:rPr>
          <w:rFonts w:hint="eastAsia"/>
        </w:rPr>
        <w:t>　　图表 9：2020-2025年电动跑步机行业市场规模分析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10：2020-2025年单功能跑步机行业市场规模分析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11：2020-2025年多功能跑步机行业市场规模分析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12：2020-2025年新型跑步机行业市场规模分析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13：2020-2025年我国健身器械行业进口总量分析</w:t>
      </w:r>
      <w:r>
        <w:rPr>
          <w:rFonts w:hint="eastAsia"/>
        </w:rPr>
        <w:br/>
      </w:r>
      <w:r>
        <w:rPr>
          <w:rFonts w:hint="eastAsia"/>
        </w:rPr>
        <w:t>　　图表 14：2020-2025年我国健身器械行业进口金额分析</w:t>
      </w:r>
      <w:r>
        <w:rPr>
          <w:rFonts w:hint="eastAsia"/>
        </w:rPr>
        <w:br/>
      </w:r>
      <w:r>
        <w:rPr>
          <w:rFonts w:hint="eastAsia"/>
        </w:rPr>
        <w:t>　　图表 15：2020-2025年我国健身器械行业出口总量分析</w:t>
      </w:r>
      <w:r>
        <w:rPr>
          <w:rFonts w:hint="eastAsia"/>
        </w:rPr>
        <w:br/>
      </w:r>
      <w:r>
        <w:rPr>
          <w:rFonts w:hint="eastAsia"/>
        </w:rPr>
        <w:t>　　图表 16：2020-2025年我国健身器械行业出口金额分析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17：2020-2025年我国健身器械行业进出口平均单价分析</w:t>
      </w:r>
      <w:r>
        <w:rPr>
          <w:rFonts w:hint="eastAsia"/>
        </w:rPr>
        <w:br/>
      </w:r>
      <w:r>
        <w:rPr>
          <w:rFonts w:hint="eastAsia"/>
        </w:rPr>
        <w:t>　　图表 18：2025年中国健身器械行业进口国家及地区分析</w:t>
      </w:r>
      <w:r>
        <w:rPr>
          <w:rFonts w:hint="eastAsia"/>
        </w:rPr>
        <w:br/>
      </w:r>
      <w:r>
        <w:rPr>
          <w:rFonts w:hint="eastAsia"/>
        </w:rPr>
        <w:t>　　图表 19：2025年中国健身器械行业出口国家及地区分析</w:t>
      </w:r>
      <w:r>
        <w:rPr>
          <w:rFonts w:hint="eastAsia"/>
        </w:rPr>
        <w:br/>
      </w:r>
      <w:r>
        <w:rPr>
          <w:rFonts w:hint="eastAsia"/>
        </w:rPr>
        <w:t>　　图表 20：2020-2025年跑步机行业产销量细分分析</w:t>
      </w:r>
      <w:r>
        <w:rPr>
          <w:rFonts w:hint="eastAsia"/>
        </w:rPr>
        <w:br/>
      </w:r>
      <w:r>
        <w:rPr>
          <w:rFonts w:hint="eastAsia"/>
        </w:rPr>
        <w:t>　　图表 21：2020-2025年跑步机行业内销数量/出口数量分析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ad975e68f4d98" w:history="1">
        <w:r>
          <w:rPr>
            <w:rStyle w:val="Hyperlink"/>
          </w:rPr>
          <w:t>2025-2031年中国跑步机行业研究分析及发展趋势预测报告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ad975e68f4d98" w:history="1">
        <w:r>
          <w:rPr>
            <w:rStyle w:val="Hyperlink"/>
          </w:rPr>
          <w:t>https://www.20087.com/8/81/PaoBuJiHangYeXianZhuangYuFaZhanQ.html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b384207df4e8d" w:history="1">
      <w:r>
        <w:rPr>
          <w:rStyle w:val="Hyperlink"/>
        </w:rPr>
        <w:t>2025-2031年中国跑步机行业研究分析及发展趋势预测报告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PaoBuJiHangYeXianZhuangYuFaZhanQ.html" TargetMode="External" Id="R247ad975e68f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PaoBuJiHangYeXianZhuangYuFaZhanQ.html" TargetMode="External" Id="R43ab384207d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2025-02-10T05:53:00Z</dcterms:created>
  <dcterms:modified xsi:type="dcterms:W3CDTF">2025-02-10T06:53:00Z</dcterms:modified>
  <dc:subject>2025-2031年中国跑步机行业研究分析及发展趋势预测报告</dc:subject>
  <dc:title>2025-2031年中国跑步机行业研究分析及发展趋势预测报告</dc:title>
  <cp:keywords>2025-2031年中国跑步机行业研究分析及发展趋势预测报告</cp:keywords>
  <dc:description>2025-2031年中国跑步机行业研究分析及发展趋势预测报告</dc:description>
</cp:coreProperties>
</file>