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3d05096b14940" w:history="1">
              <w:r>
                <w:rPr>
                  <w:rStyle w:val="Hyperlink"/>
                </w:rPr>
                <w:t>2025-2031年中国原花青素行业现状调研分析与发展趋势预测报告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3d05096b14940" w:history="1">
              <w:r>
                <w:rPr>
                  <w:rStyle w:val="Hyperlink"/>
                </w:rPr>
                <w:t>2025-2031年中国原花青素行业现状调研分析与发展趋势预测报告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3d05096b14940" w:history="1">
                <w:r>
                  <w:rPr>
                    <w:rStyle w:val="Hyperlink"/>
                  </w:rPr>
                  <w:t>https://www.20087.com/M_YiLiaoBaoJian/18/YuanHuaQingSuShiChangXingQingFenXiYuQuShiYuCe.html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类天然多酚化合物，广泛存在于葡萄籽、松树皮等植物中。近年来，原花青素因其抗氧化、抗炎、保护心血管等多重健康益处而受到广泛关注。随着人们对健康的重视程度提高，富含原花青素的功能性食品和保健品市场快速增长。此外，科学研究也在不断深入，揭示了原花青素更多的生物活性作用及其作用机制。</w:t>
      </w:r>
      <w:r>
        <w:rPr>
          <w:rFonts w:hint="eastAsia"/>
        </w:rPr>
        <w:br/>
      </w:r>
      <w:r>
        <w:rPr>
          <w:rFonts w:hint="eastAsia"/>
        </w:rPr>
        <w:t>　　未来，原花青素的应用领域将进一步拓宽。一方面，随着提取技术的进步，原花青素的纯度和稳定性将得到提高，这将促进其在食品、化妆品甚至医药领域的应用。另一方面，个性化营养的概念将推动原花青素制品向定制化方向发展，以满足不同人群的具体健康需求。此外，随着消费者对天然、有机产品的偏好增加，含有原花青素的天然来源产品将更受欢迎。然而，如何确保产品质量和安全性，以及如何进行有效的市场推广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3d05096b14940" w:history="1">
        <w:r>
          <w:rPr>
            <w:rStyle w:val="Hyperlink"/>
          </w:rPr>
          <w:t>2025-2031年中国原花青素行业现状调研分析与发展趋势预测报告</w:t>
        </w:r>
      </w:hyperlink>
      <w:r>
        <w:rPr>
          <w:rFonts w:hint="eastAsia"/>
        </w:rPr>
        <w:t>》依托多年行业监测数据，结合原花青素行业现状与未来前景，系统分析了原花青素市场需求、市场规模、产业链结构、价格机制及细分市场特征。报告对原花青素市场前景进行了客观评估，预测了原花青素行业发展趋势，并详细解读了品牌竞争格局、市场集中度及重点企业的运营表现。此外，报告通过SWOT分析识别了原花青素行业机遇与潜在风险，为投资者和决策者提供了科学、规范的战略建议，助力把握原花青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原青花素基本概况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三、原花青素分布情况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（三）2020-2025年销售收入规模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（四）2020-2025年销售成本规模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（五）2020-2025年行业利润规模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二、2020-2025年医药行业销售毛利率分析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2025-2031年中国原花青素市场规模预测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2020-2025年中国原花青素行业集中度分析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三、公司竞争实力分析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三、公司研发情况分析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中-智-林-－2025-2031年中国原花青素产业投资风险分析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 2020-2025年中国中药植物提取物进出口情况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3原花青素主要规格情况</w:t>
      </w:r>
      <w:r>
        <w:rPr>
          <w:rFonts w:hint="eastAsia"/>
        </w:rPr>
        <w:br/>
      </w:r>
      <w:r>
        <w:rPr>
          <w:rFonts w:hint="eastAsia"/>
        </w:rPr>
        <w:t>　　图表 4原花青素资源的分布情况</w:t>
      </w:r>
      <w:r>
        <w:rPr>
          <w:rFonts w:hint="eastAsia"/>
        </w:rPr>
        <w:br/>
      </w:r>
      <w:r>
        <w:rPr>
          <w:rFonts w:hint="eastAsia"/>
        </w:rPr>
        <w:t>　　图表 9 2020-2025年化学药品原药日平均产量及其增速走势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11 2020-2025年中成药日平均产量及其增速走势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12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19 2020-2025年医药品进出口额及其增速走势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21 2020-2025年医药行业累计出口交货值及其增速走势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22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27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31 2020-2025年中国医药制造行业利润增长趋势图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2020-2025年中国医药制造行业成本费用利润率情况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33 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34 2020-2025年中国医药制造行业销售利润率情况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37 2020-2025年中国原花青素市场规模变化趋势图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2020-2025年中国原花青素产量增长趋势图</w:t>
      </w:r>
      <w:r>
        <w:rPr>
          <w:rFonts w:hint="eastAsia"/>
        </w:rPr>
        <w:br/>
      </w:r>
      <w:r>
        <w:rPr>
          <w:rFonts w:hint="eastAsia"/>
        </w:rPr>
        <w:t>　　图表 402014年中国原花青素主要企业产能情况</w:t>
      </w:r>
      <w:r>
        <w:rPr>
          <w:rFonts w:hint="eastAsia"/>
        </w:rPr>
        <w:br/>
      </w:r>
      <w:r>
        <w:rPr>
          <w:rFonts w:hint="eastAsia"/>
        </w:rPr>
        <w:t>　　图表 41 2025-2031年中国原花青素市场规模预测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42 2020-2025年中国葡萄种植面积及其变化趋势图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2020-2025年中国葡萄产量统计</w:t>
      </w:r>
      <w:r>
        <w:rPr>
          <w:rFonts w:hint="eastAsia"/>
        </w:rPr>
        <w:br/>
      </w:r>
      <w:r>
        <w:rPr>
          <w:rFonts w:hint="eastAsia"/>
        </w:rPr>
        <w:t>　　图表 442013年中国分省区葡萄产量统计</w:t>
      </w:r>
      <w:r>
        <w:rPr>
          <w:rFonts w:hint="eastAsia"/>
        </w:rPr>
        <w:br/>
      </w:r>
      <w:r>
        <w:rPr>
          <w:rFonts w:hint="eastAsia"/>
        </w:rPr>
        <w:t>　　图表 45原花青素在医药中的应用示意图</w:t>
      </w:r>
      <w:r>
        <w:rPr>
          <w:rFonts w:hint="eastAsia"/>
        </w:rPr>
        <w:br/>
      </w:r>
      <w:r>
        <w:rPr>
          <w:rFonts w:hint="eastAsia"/>
        </w:rPr>
        <w:t>　　图表 46原花青素在保健品中的应用示意图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472014年中国化妆品行业经济指标统计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48原花青素在保健品中的应用示意图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492014年中国保健食品行业经济指标统计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50天津市尖峰天然产物研究开发有限公司主要产品统计</w:t>
      </w:r>
      <w:r>
        <w:rPr>
          <w:rFonts w:hint="eastAsia"/>
        </w:rPr>
        <w:br/>
      </w:r>
      <w:r>
        <w:rPr>
          <w:rFonts w:hint="eastAsia"/>
        </w:rPr>
        <w:t>　　图表 51天津市尖峰天然产物研究开发有限公司资产及负债统计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52天津市尖峰天然产物研究开发有限公司收入及利润统计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53天津市尖峰天然产物研究开发有限公司偿债能力统计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54天津市尖峰天然产物研究开发有限公司盈利能力统计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55天津市尖峰天然产物研究开发有限公司运营能力统计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56青岛海隆达生化科技有限公司主要产品系列统计</w:t>
      </w:r>
      <w:r>
        <w:rPr>
          <w:rFonts w:hint="eastAsia"/>
        </w:rPr>
        <w:br/>
      </w:r>
      <w:r>
        <w:rPr>
          <w:rFonts w:hint="eastAsia"/>
        </w:rPr>
        <w:t>　　图表 57青岛海隆达生化科技有限公司资产及负债统计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58青岛海隆达生化科技有限公司收入及利润统计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59青岛海隆达生化科技有限公司偿债能力统计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60青岛海隆达生化科技有限公司盈利能力统计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61青岛海隆达生化科技有限公司运营能力统计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62萧县爱得葡萄深加工研发有限公司资产及负债统计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63萧县爱得葡萄深加工研发有限公司收入及利润统计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64萧县爱得葡萄深加工研发有限公司偿债能力统计</w:t>
      </w:r>
      <w:r>
        <w:rPr>
          <w:rFonts w:hint="eastAsia"/>
        </w:rPr>
        <w:br/>
      </w:r>
      <w:r>
        <w:rPr>
          <w:rFonts w:hint="eastAsia"/>
        </w:rPr>
        <w:t>　　图表 65萧县爱得葡萄深加工研发有限公司盈利能力统计</w:t>
      </w:r>
      <w:r>
        <w:rPr>
          <w:rFonts w:hint="eastAsia"/>
        </w:rPr>
        <w:br/>
      </w:r>
      <w:r>
        <w:rPr>
          <w:rFonts w:hint="eastAsia"/>
        </w:rPr>
        <w:t>　　图表 66萧县爱得葡萄深加工研发有限公司运营能力统计</w:t>
      </w:r>
      <w:r>
        <w:rPr>
          <w:rFonts w:hint="eastAsia"/>
        </w:rPr>
        <w:br/>
      </w:r>
      <w:r>
        <w:rPr>
          <w:rFonts w:hint="eastAsia"/>
        </w:rPr>
        <w:t>　　图表 67大兴安岭林格贝有机食品有限责任公司资产及负债统计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68大兴安岭林格贝有机食品有限责任公司收入及利润统计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69大兴安岭林格贝有机食品有限责任公司偿债能力统计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70大兴安岭林格贝有机食品有限责任公司盈利能力统计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71大兴安岭林格贝有机食品有限责任公司运营能力统计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72柳州市绿翔生物技术有限公司主要产品统计</w:t>
      </w:r>
      <w:r>
        <w:rPr>
          <w:rFonts w:hint="eastAsia"/>
        </w:rPr>
        <w:br/>
      </w:r>
      <w:r>
        <w:rPr>
          <w:rFonts w:hint="eastAsia"/>
        </w:rPr>
        <w:t>　　图表 73柳州市绿翔生物技术有限公司资产及负债统计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74柳州市绿翔生物技术有限公司收入及利润统计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75柳州市绿翔生物技术有限公司偿债能力统计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76柳州市绿翔生物技术有限公司盈利能力统计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77柳州市绿翔生物技术有限公司运营能力统计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78河北宝恩生物科技有限公司主要产品统计</w:t>
      </w:r>
      <w:r>
        <w:rPr>
          <w:rFonts w:hint="eastAsia"/>
        </w:rPr>
        <w:br/>
      </w:r>
      <w:r>
        <w:rPr>
          <w:rFonts w:hint="eastAsia"/>
        </w:rPr>
        <w:t>　　图表 79西安市天园生物制剂厂主要产品统计</w:t>
      </w:r>
      <w:r>
        <w:rPr>
          <w:rFonts w:hint="eastAsia"/>
        </w:rPr>
        <w:br/>
      </w:r>
      <w:r>
        <w:rPr>
          <w:rFonts w:hint="eastAsia"/>
        </w:rPr>
        <w:t>　　图表 80石家庄健禾生物科技有限公司主要产品统计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3d05096b14940" w:history="1">
        <w:r>
          <w:rPr>
            <w:rStyle w:val="Hyperlink"/>
          </w:rPr>
          <w:t>2025-2031年中国原花青素行业现状调研分析与发展趋势预测报告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3d05096b14940" w:history="1">
        <w:r>
          <w:rPr>
            <w:rStyle w:val="Hyperlink"/>
          </w:rPr>
          <w:t>https://www.20087.com/M_YiLiaoBaoJian/18/YuanHuaQingSuShiChangXingQingFenXiYuQuShiYuCe.html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6072c1e594ede" w:history="1">
      <w:r>
        <w:rPr>
          <w:rStyle w:val="Hyperlink"/>
        </w:rPr>
        <w:t>2025-2031年中国原花青素行业现状调研分析与发展趋势预测报告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YuanHuaQingSuShiChangXingQingFenXiYuQuShiYuCe.html" TargetMode="External" Id="Ra273d05096b1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YuanHuaQingSuShiChangXingQingFenXiYuQuShiYuCe.html" TargetMode="External" Id="Rcd46072c1e59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2025-01-08T05:51:00Z</dcterms:created>
  <dcterms:modified xsi:type="dcterms:W3CDTF">2025-01-08T06:51:00Z</dcterms:modified>
  <dc:subject>2025-2031年中国原花青素行业现状调研分析与发展趋势预测报告</dc:subject>
  <dc:title>2025-2031年中国原花青素行业现状调研分析与发展趋势预测报告</dc:title>
  <cp:keywords>2025-2031年中国原花青素行业现状调研分析与发展趋势预测报告</cp:keywords>
  <dc:description>2025-2031年中国原花青素行业现状调研分析与发展趋势预测报告</dc:description>
</cp:coreProperties>
</file>