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206482e24387" w:history="1">
              <w:r>
                <w:rPr>
                  <w:rStyle w:val="Hyperlink"/>
                </w:rPr>
                <w:t>2025-2031年中国心脏再同步化治疗（CRT）设备行业发展现状分析与市场前景报告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206482e24387" w:history="1">
              <w:r>
                <w:rPr>
                  <w:rStyle w:val="Hyperlink"/>
                </w:rPr>
                <w:t>2025-2031年中国心脏再同步化治疗（CRT）设备行业发展现状分析与市场前景报告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a206482e24387" w:history="1">
                <w:r>
                  <w:rPr>
                    <w:rStyle w:val="Hyperlink"/>
                  </w:rPr>
                  <w:t>https://www.20087.com/8/71/XinZangZaiTongBuHuaZhiLiao-CRT-SheBeiDeXianZhuangYuQianJing.html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RT）设备主要用于治疗心脏衰竭患者的心室不同步问题，通过植入式起搏器协调左右心室的收缩，提高心脏泵血效率。近年来，随着技术的进步，CRT设备的植入成功率和患者生存质量显著提高。同时，远程监测和无线编程功能的集成，使得医生能够远程调整治疗参数，减少患者往返医院的频率。</w:t>
      </w:r>
      <w:r>
        <w:rPr>
          <w:rFonts w:hint="eastAsia"/>
        </w:rPr>
        <w:br/>
      </w:r>
      <w:r>
        <w:rPr>
          <w:rFonts w:hint="eastAsia"/>
        </w:rPr>
        <w:t>　　未来，CRT设备将更加注重智能化和患者体验。智能化方面，将集成更先进的传感器和算法，实现对患者生理参数的实时监测和自动调整治疗，以适应患者的身体变化。患者体验方面，将优化设备的舒适度和便利性，如减小设备尺寸，简化植入手术，以及开发用户友好的监测应用，增强患者对治疗的参与感和控制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206482e24387" w:history="1">
        <w:r>
          <w:rPr>
            <w:rStyle w:val="Hyperlink"/>
          </w:rPr>
          <w:t>2025-2031年中国心脏再同步化治疗（CRT）设备行业发展现状分析与市场前景报告</w:t>
        </w:r>
      </w:hyperlink>
      <w:r>
        <w:rPr>
          <w:rFonts w:hint="eastAsia"/>
        </w:rPr>
        <w:t>》主要分析了心脏再同步化治疗（CRT）设备行业的市场规模、心脏再同步化治疗（CRT）设备市场供需状况、心脏再同步化治疗（CRT）设备市场竞争状况和心脏再同步化治疗（CRT）设备主要企业经营情况，同时对心脏再同步化治疗（CRT）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a206482e24387" w:history="1">
        <w:r>
          <w:rPr>
            <w:rStyle w:val="Hyperlink"/>
          </w:rPr>
          <w:t>2025-2031年中国心脏再同步化治疗（CRT）设备行业发展现状分析与市场前景报告</w:t>
        </w:r>
      </w:hyperlink>
      <w:r>
        <w:rPr>
          <w:rFonts w:hint="eastAsia"/>
        </w:rPr>
        <w:t>》可以帮助投资者准确把握心脏再同步化治疗（CRT）设备行业的市场现状，为投资者进行投资作出心脏再同步化治疗（CRT）设备行业前景预判，挖掘心脏再同步化治疗（CRT）设备行业投资价值，同时提出心脏再同步化治疗（CRT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心脏再同步化治疗（CRT）设备行业相关概述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1、心脏再同步化治疗（CRT）设备行业定义</w:t>
      </w:r>
      <w:r>
        <w:rPr>
          <w:rFonts w:hint="eastAsia"/>
        </w:rPr>
        <w:br/>
      </w:r>
      <w:r>
        <w:rPr>
          <w:rFonts w:hint="eastAsia"/>
        </w:rPr>
        <w:t>　　　　　　2、心脏再同步化治疗（CRT）设备行业特点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1、心脏再同步化治疗（CRT）设备生产模式</w:t>
      </w:r>
      <w:r>
        <w:rPr>
          <w:rFonts w:hint="eastAsia"/>
        </w:rPr>
        <w:br/>
      </w:r>
      <w:r>
        <w:rPr>
          <w:rFonts w:hint="eastAsia"/>
        </w:rPr>
        <w:t>　　　　　　2、心脏再同步化治疗（CRT）设备采购模式</w:t>
      </w:r>
      <w:r>
        <w:rPr>
          <w:rFonts w:hint="eastAsia"/>
        </w:rPr>
        <w:br/>
      </w:r>
      <w:r>
        <w:rPr>
          <w:rFonts w:hint="eastAsia"/>
        </w:rPr>
        <w:t>　　　　　　3、心脏再同步化治疗（CRT）设备销售模式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2024-2025年世界心脏再同步化治疗（CRT）设备行业市场运行形势分析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2024-2025年全球心脏再同步化治疗（CRT）设备行业发展概况</w:t>
      </w:r>
      <w:r>
        <w:rPr>
          <w:rFonts w:hint="eastAsia"/>
        </w:rPr>
        <w:br/>
      </w:r>
      <w:r>
        <w:rPr>
          <w:rFonts w:hint="eastAsia"/>
        </w:rPr>
        <w:t>　　第二节 世界心脏再同步化治疗（CRT）设备行业发展走势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全球心脏再同步化治疗（CRT）设备行业重点国家和区域分析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2024-2025年中国心脏再同步化治疗（CRT）设备行业发展环境分析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2024-2025年心脏再同步化治疗（CRT）设备行业技术发展现状及趋势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当前我国心脏再同步化治疗（CRT）设备技术发展现状</w:t>
      </w:r>
      <w:r>
        <w:rPr>
          <w:rFonts w:hint="eastAsia"/>
        </w:rPr>
        <w:br/>
      </w:r>
      <w:r>
        <w:rPr>
          <w:rFonts w:hint="eastAsia"/>
        </w:rPr>
        <w:t>　　第二节 中外心脏再同步化治疗（CRT）设备技术差距及产生差距的主要原因分析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提高我国心脏再同步化治疗（CRT）设备技术的对策</w:t>
      </w:r>
      <w:r>
        <w:rPr>
          <w:rFonts w:hint="eastAsia"/>
        </w:rPr>
        <w:br/>
      </w:r>
      <w:r>
        <w:rPr>
          <w:rFonts w:hint="eastAsia"/>
        </w:rPr>
        <w:t>　　第四节 我国心脏再同步化治疗（CRT）设备研发、设计发展趋势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中国心脏再同步化治疗（CRT）设备行业市场供需状况分析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中国心脏再同步化治疗（CRT）设备行业市场规模情况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中国心脏再同步化治疗（CRT）设备行业市场需求状况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三、2025-2031年心脏再同步化治疗（CRT）设备行业市场需求预测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中国心脏再同步化治疗（CRT）设备行业市场供给状况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一、2019-2024年心脏再同步化治疗（CRT）设备行业市场供给情况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三、2025-2031年心脏再同步化治疗（CRT）设备行业市场供给预测</w:t>
      </w:r>
      <w:r>
        <w:rPr>
          <w:rFonts w:hint="eastAsia"/>
        </w:rPr>
        <w:br/>
      </w:r>
      <w:r>
        <w:rPr>
          <w:rFonts w:hint="eastAsia"/>
        </w:rPr>
        <w:t>　　第五节 心脏再同步化治疗（CRT）设备行业市场供需平衡状况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中国心脏再同步化治疗（CRT）设备行业进出口情况分析预测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2019-2024年中国心脏再同步化治疗（CRT）设备行业进出口情况分析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一、2019-2024年中国心脏再同步化治疗（CRT）设备行业进口分析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二、2019-2024年中国心脏再同步化治疗（CRT）设备行业出口分析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2025-2031年中国心脏再同步化治疗（CRT）设备行业进出口情况预测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一、2025-2031年中国心脏再同步化治疗（CRT）设备行业进口预测分析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二、2025-2031年中国心脏再同步化治疗（CRT）设备行业出口预测分析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影响心脏再同步化治疗（CRT）设备行业进出口变化的主要原因分析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2019-2024年中国心脏再同步化治疗（CRT）设备行业重点地区调研分析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二、**地区心脏再同步化治疗（CRT）设备市场调研分析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三、**地区心脏再同步化治疗（CRT）设备市场调研分析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四、**地区心脏再同步化治疗（CRT）设备市场调研分析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五、**地区心脏再同步化治疗（CRT）设备市场调研分析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六、**地区心脏再同步化治疗（CRT）设备市场调研分析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心脏再同步化治疗（CRT）设备行业细分产品市场调研分析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中国心脏再同步化治疗（CRT）设备行业市场行情分析预测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2019-2024年中国心脏再同步化治疗（CRT）设备市场价格趋向分析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2025-2031年中国心脏再同步化治疗（CRT）设备市场价格趋向预测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心脏再同步化治疗（CRT）设备行业上、下游市场分析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心脏再同步化治疗（CRT）设备行业竞争格局分析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心脏再同步化治疗（CRT）设备行业集中度分析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二、心脏再同步化治疗（CRT）设备企业集中度分析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三、心脏再同步化治疗（CRT）设备区域集中度分析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一、2024-2025年心脏再同步化治疗（CRT）设备行业竞争分析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二、2024-2025年中外心脏再同步化治疗（CRT）设备产品竞争分析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三、2024-2025年中国心脏再同步化治疗（CRT）设备市场竞争分析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四、2025-2031年国内主要心脏再同步化治疗（CRT）设备企业动向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心脏再同步化治疗（CRT）设备行业重点企业发展调研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心脏再同步化治疗（CRT）设备重点企业（五）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心脏再同步化治疗（CRT）设备重点企业（六）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心脏再同步化治疗（CRT）设备企业发展策略分析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心脏再同步化治疗（CRT）设备市场策略分析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一、心脏再同步化治疗（CRT）设备价格策略分析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二、心脏再同步化治疗（CRT）设备渠道策略分析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提高心脏再同步化治疗（CRT）设备企业竞争力的策略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一、提高中国心脏再同步化治疗（CRT）设备企业核心竞争力的对策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三、影响心脏再同步化治疗（CRT）设备企业核心竞争力的因素及提升途径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四、提高心脏再同步化治疗（CRT）设备企业竞争力的策略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对我国心脏再同步化治疗（CRT）设备品牌的战略思考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三、我国心脏再同步化治疗（CRT）设备企业的品牌战略</w:t>
      </w:r>
      <w:r>
        <w:rPr>
          <w:rFonts w:hint="eastAsia"/>
        </w:rPr>
        <w:br/>
      </w:r>
      <w:r>
        <w:rPr>
          <w:rFonts w:hint="eastAsia"/>
        </w:rPr>
        <w:t>　　　　四、心脏再同步化治疗（CRT）设备品牌战略管理的策略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中国心脏再同步化治疗（CRT）设备行业营销策略分析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一、做好心脏再同步化治疗（CRT）设备产品导入</w:t>
      </w:r>
      <w:r>
        <w:rPr>
          <w:rFonts w:hint="eastAsia"/>
        </w:rPr>
        <w:br/>
      </w:r>
      <w:r>
        <w:rPr>
          <w:rFonts w:hint="eastAsia"/>
        </w:rPr>
        <w:t>　　　　二、做好心脏再同步化治疗（CRT）设备产品组合和产品线决策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二、建立心脏再同步化治疗（CRT）设备行业厂商的双嬴模式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2025-2031年中国心脏再同步化治疗（CRT）设备行业前景与风险预测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2025年心脏再同步化治疗（CRT）设备市场前景分析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2025年心脏再同步化治疗（CRT）设备发展趋势预测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2025-2031年中国心脏再同步化治疗（CRT）设备行业投资特性分析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一、2025-2031年中国心脏再同步化治疗（CRT）设备行业进入壁垒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二、2025-2031年中国心脏再同步化治疗（CRT）设备行业盈利模式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三、2025-2031年中国心脏再同步化治疗（CRT）设备行业盈利因素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2025-2031年中国心脏再同步化治疗（CRT）设备行业投资机会分析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一、2025-2031年中国心脏再同步化治疗（CRT）设备细分市场投资机会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二、2025-2031年中国心脏再同步化治疗（CRT）设备行业区域市场投资潜力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2025-2031年中国心脏再同步化治疗（CRT）设备行业投资风险分析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一、2025-2031年中国心脏再同步化治疗（CRT）设备行业市场竞争风险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二、2025-2031年中国心脏再同步化治疗（CRT）设备行业技术风险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三、2025-2031年中国心脏再同步化治疗（CRT）设备行业政策风险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四、2025-2031年中国心脏再同步化治疗（CRT）设备行业进入退出风险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2025-2031年中国心脏再同步化治疗（CRT）设备行业盈利模式与投资策略分析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国外心脏再同步化治疗（CRT）设备行业投资现状及经营模式分析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一、境外心脏再同步化治疗（CRT）设备行业成长情况调查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中国心脏再同步化治疗（CRT）设备行业投资国际化发展战略分析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中国心脏再同步化治疗（CRT）设备行业投资策略分析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中国心脏再同步化治疗（CRT）设备行业资本运作战略选择方案研究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中⋅智⋅林⋅－中国心脏再同步化治疗（CRT）设备行业多元化经营战略的可行性分析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心脏再同步化治疗（CRT）设备行业历程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心脏再同步化治疗（CRT）设备行业生命周期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2019-2024年心脏再同步化治疗（CRT）设备行业市场容量分析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2025年中国心脏再同步化治疗（CRT）设备行业需求领域分布格局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2025年中国心脏再同步化治疗（CRT）设备进口国家及地区分析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2025年中国心脏再同步化治疗（CRT）设备出口国家及地区分析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206482e24387" w:history="1">
        <w:r>
          <w:rPr>
            <w:rStyle w:val="Hyperlink"/>
          </w:rPr>
          <w:t>2025-2031年中国心脏再同步化治疗（CRT）设备行业发展现状分析与市场前景报告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a206482e24387" w:history="1">
        <w:r>
          <w:rPr>
            <w:rStyle w:val="Hyperlink"/>
          </w:rPr>
          <w:t>https://www.20087.com/8/71/XinZangZaiTongBuHuaZhiLiao-CRT-SheBeiDeXianZhuangYuQianJing.html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7583f88264b3c" w:history="1">
      <w:r>
        <w:rPr>
          <w:rStyle w:val="Hyperlink"/>
        </w:rPr>
        <w:t>2025-2031年中国心脏再同步化治疗（CRT）设备行业发展现状分析与市场前景报告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nZangZaiTongBuHuaZhiLiao-CRT-SheBeiDeXianZhuangYuQianJing.html" TargetMode="External" Id="Rf40a206482e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nZangZaiTongBuHuaZhiLiao-CRT-SheBeiDeXianZhuangYuQianJing.html" TargetMode="External" Id="Rc257583f882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2024-10-19T01:30:00Z</dcterms:created>
  <dcterms:modified xsi:type="dcterms:W3CDTF">2024-10-19T02:30:00Z</dcterms:modified>
  <dc:subject>2025-2031年中国心脏再同步化治疗（CRT）设备行业发展现状分析与市场前景报告</dc:subject>
  <dc:title>2025-2031年中国心脏再同步化治疗（CRT）设备行业发展现状分析与市场前景报告</dc:title>
  <cp:keywords>2025-2031年中国心脏再同步化治疗（CRT）设备行业发展现状分析与市场前景报告</cp:keywords>
  <dc:description>2025-2031年中国心脏再同步化治疗（CRT）设备行业发展现状分析与市场前景报告</dc:description>
</cp:coreProperties>
</file>