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9c5c34e434404" w:history="1">
              <w:r>
                <w:rPr>
                  <w:rStyle w:val="Hyperlink"/>
                </w:rPr>
                <w:t>中国药用空心机制胶囊市场调研及发展前景分析报告（2025-2031年）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9c5c34e434404" w:history="1">
              <w:r>
                <w:rPr>
                  <w:rStyle w:val="Hyperlink"/>
                </w:rPr>
                <w:t>中国药用空心机制胶囊市场调研及发展前景分析报告（2025-2031年）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9c5c34e434404" w:history="1">
                <w:r>
                  <w:rPr>
                    <w:rStyle w:val="Hyperlink"/>
                  </w:rPr>
                  <w:t>https://www.20087.com/9/11/YaoYongKongXinJiZhiJiaoNangQianJingYuCe.html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空心机制胶囊是药物制剂中常用的载体，用于封装固体或液体药物，方便吞服。随着制药技术的创新，药用空心机制胶囊的种类和性能不断丰富，包括肠溶、缓释和靶向释放等多种类型。目前，胶囊材料的生物相容性和稳定性得到显著改善，能够更好地适应不同的药物配方和患者需求。同时，生产过程的自动化和质量控制技术，确保了胶囊的一致性和安全性。</w:t>
      </w:r>
      <w:r>
        <w:rPr>
          <w:rFonts w:hint="eastAsia"/>
        </w:rPr>
        <w:br/>
      </w:r>
      <w:r>
        <w:rPr>
          <w:rFonts w:hint="eastAsia"/>
        </w:rPr>
        <w:t>　　未来，药用空心机制胶囊将更加注重个性化和功能性。个性化方面，胶囊的形状、大小和颜色将根据患者的具体情况定制，提高服药依从性。功能性方面，新型胶囊材料和填充技术的发展，将实现更精准的药物释放，如响应特定生理信号的智能胶囊，提高治疗效果和减少副作用。此外，随着3D打印技术在制药领域的应用，胶囊的定制化生产将成为可能，满足特定临床需求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6d99c5c34e434404" w:history="1">
        <w:r>
          <w:rPr>
            <w:rStyle w:val="Hyperlink"/>
          </w:rPr>
          <w:t>中国药用空心机制胶囊市场调研及发展前景分析报告（2025-2031年）</w:t>
        </w:r>
      </w:hyperlink>
      <w:r>
        <w:rPr>
          <w:rFonts w:hint="eastAsia"/>
        </w:rPr>
        <w:t>”内容包括：药用空心机制胶囊行业现状市场调查，药用空心机制胶囊市场规模与需求分析预测、药用空心机制胶囊市场价格行情走势、药用空心机制胶囊技术工艺分析、药用空心机制胶囊企业竞争力研究及发展战略，并根据国家权威机构与药用空心机制胶囊相关行业协会的资料数据，对药用空心机制胶囊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药用空心机制胶囊行业概述</w:t>
      </w:r>
      <w:r>
        <w:rPr>
          <w:rFonts w:hint="eastAsia"/>
        </w:rPr>
        <w:br/>
      </w:r>
      <w:r>
        <w:rPr>
          <w:rFonts w:hint="eastAsia"/>
        </w:rPr>
        <w:t>　　第一节 药用空心机制胶囊定义</w:t>
      </w:r>
      <w:r>
        <w:rPr>
          <w:rFonts w:hint="eastAsia"/>
        </w:rPr>
        <w:br/>
      </w:r>
      <w:r>
        <w:rPr>
          <w:rFonts w:hint="eastAsia"/>
        </w:rPr>
        <w:t>　　第二节 药用空心机制胶囊行业发展历程</w:t>
      </w:r>
      <w:r>
        <w:rPr>
          <w:rFonts w:hint="eastAsia"/>
        </w:rPr>
        <w:br/>
      </w:r>
      <w:r>
        <w:rPr>
          <w:rFonts w:hint="eastAsia"/>
        </w:rPr>
        <w:t>　　第三节 药用空心机制胶囊行业分类情况</w:t>
      </w:r>
      <w:r>
        <w:rPr>
          <w:rFonts w:hint="eastAsia"/>
        </w:rPr>
        <w:br/>
      </w:r>
      <w:r>
        <w:rPr>
          <w:rFonts w:hint="eastAsia"/>
        </w:rPr>
        <w:t>　　第四节 药用空心机制胶囊产业链分析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二、药用空心机制胶囊产业链模型分析</w:t>
      </w:r>
      <w:r>
        <w:rPr>
          <w:rFonts w:hint="eastAsia"/>
        </w:rPr>
        <w:br/>
      </w:r>
      <w:r>
        <w:rPr>
          <w:rFonts w:hint="eastAsia"/>
        </w:rPr>
        <w:t>　　第五节 药用空心机制胶囊行业地位分析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2024-2025年中国药用空心机制胶囊行业发展环境分析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中国药用空心机制胶囊行业相关政策、标准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2024-2025年中国药用空心机制胶囊行业发展分析</w:t>
      </w:r>
      <w:r>
        <w:rPr>
          <w:rFonts w:hint="eastAsia"/>
        </w:rPr>
        <w:br/>
      </w:r>
      <w:r>
        <w:rPr>
          <w:rFonts w:hint="eastAsia"/>
        </w:rPr>
        <w:t>　　第一节 中国药用空心机制胶囊行业市场分析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2019-2024年药用空心机制胶囊行业主要原材料价格及供应情况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2019-2024年中国药用空心机制胶囊行业供需分析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一、2019-2024年中国药用空心机制胶囊行业产量分析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二、2019-2024年中国药用空心机制胶囊行业需求分析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三、2019-2024年中国药用空心机制胶囊行业供需平衡分析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2025-2031年药用空心机制胶囊行业主要原材料价格及供应情况预测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2025-2031年中国药用空心机制胶囊行业供需预测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一、2025-2031年中国药用空心机制胶囊行业产量预测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二、2025-2031年中国药用空心机制胶囊行业需求预测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中国药用空心机制胶囊行业市场价格走势及影响因素分析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中国药用空心机制胶囊市场价格回顾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2024-2025年中国药用空心机制胶囊行业当前市场价格及评述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2024-2025年中国药用空心机制胶囊市场价格影响因素分析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2025-2031年中国药用空心机制胶囊未来市场价格走势预测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2019-2024年中国药用空心机制胶囊行业总体发展状况分析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中国药用空心机制胶囊行业规模情况分析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中国药用空心机制胶囊行业产销情况分析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2019-2024年中国药用空心机制胶囊行业财务能力分析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2025-2031年中国药用空心机制胶囊行业进出口分析及预测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2024-2025年中国药用空心机制胶囊行业进出口格局分析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一、药用空心机制胶囊行业进口格局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2019-2024年中国药用空心机制胶囊行业进出口分析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一、药用空心机制胶囊行业进口分析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2024-2025年影响药用空心机制胶囊行业进出口因素分析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2025-2031年中国药用空心机制胶囊行业进口预测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2025-2031年中国药用空心机制胶囊行业出口预测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2024-2025年药用空心机制胶囊行业市场竞争策略分析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药用空心机制胶囊竞争结构分析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五、药用空心机制胶囊行业客户议价能力</w:t>
      </w:r>
      <w:r>
        <w:rPr>
          <w:rFonts w:hint="eastAsia"/>
        </w:rPr>
        <w:br/>
      </w:r>
      <w:r>
        <w:rPr>
          <w:rFonts w:hint="eastAsia"/>
        </w:rPr>
        <w:t>　　第二节 药用空心机制胶囊市场竞争策略分析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药用空心机制胶囊企业竞争策略分析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一、2025-2031年中国药用空心机制胶囊市场竞争趋势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二、2025-2031年药用空心机制胶囊行业竞争格局展望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三、2025-2031年药用空心机制胶囊行业竞争策略分析</w:t>
      </w:r>
      <w:r>
        <w:rPr>
          <w:rFonts w:hint="eastAsia"/>
        </w:rPr>
        <w:br/>
      </w:r>
      <w:r>
        <w:rPr>
          <w:rFonts w:hint="eastAsia"/>
        </w:rPr>
        <w:t>　　第四节 药用空心机制胶囊竞争力评价及构建分析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二、药用空心机制胶囊竞争优势评价及构建建议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中国药用空心机制胶囊重点企业发展分析</w:t>
      </w:r>
      <w:r>
        <w:rPr>
          <w:rFonts w:hint="eastAsia"/>
        </w:rPr>
        <w:br/>
      </w:r>
      <w:r>
        <w:rPr>
          <w:rFonts w:hint="eastAsia"/>
        </w:rPr>
        <w:t>　　第一节 药用空心机制胶囊企业（一）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药用空心机制胶囊企业（二）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药用空心机制胶囊企业（三）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药用空心机制胶囊企业（四）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药用空心机制胶囊企业（五）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药用空心机制胶囊企业（六）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药用空心机制胶囊行业发展趋势与投资战略研究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2025-2031年中国药用空心机制胶囊行业发展趋势分析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一、2019-2024年中国药用空心机制胶囊行业发展趋势总结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二、2025-2031年中国药用空心机制胶囊行业发展趋势预测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2025-2031年中国药用空心机制胶囊行业产品技术趋势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2025-2031年中国药用空心机制胶囊行业风险分析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药用空心机制胶囊行业的发展战略研究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三、药用空心机制胶囊行业区域战略规划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四、药用空心机制胶囊行业产业战略规划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五、药用空心机制胶囊行业营销品牌战略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六、药用空心机制胶囊行业竞争战略规划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2025-2031年药用空心机制胶囊行业前景分析及对策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药用空心机制胶囊行业发展前景分析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一、药用空心机制胶囊行业市场发展前景分析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二、药用空心机制胶囊行业市场蕴藏的商机分析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药用空心机制胶囊行业发展对策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中:智:林－药用空心机制胶囊行业研究结论及建议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药用空心机制胶囊行业历程</w:t>
      </w:r>
      <w:r>
        <w:rPr>
          <w:rFonts w:hint="eastAsia"/>
        </w:rPr>
        <w:br/>
      </w:r>
      <w:r>
        <w:rPr>
          <w:rFonts w:hint="eastAsia"/>
        </w:rPr>
        <w:t>　　图表 药用空心机制胶囊行业生命周期</w:t>
      </w:r>
      <w:r>
        <w:rPr>
          <w:rFonts w:hint="eastAsia"/>
        </w:rPr>
        <w:br/>
      </w:r>
      <w:r>
        <w:rPr>
          <w:rFonts w:hint="eastAsia"/>
        </w:rPr>
        <w:t>　　图表 药用空心机制胶囊行业产业链分析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2019-2024年药用空心机制胶囊行业市场容量分析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2024年中国药用空心机制胶囊行业需求领域分布格局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2025年中国药用空心机制胶囊进口国家及地区分析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2025年中国药用空心机制胶囊出口国家及地区分析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2019-2024年中国药用空心机制胶囊行业企业平均规模情况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**地区药用空心机制胶囊行业市场需求情况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药用空心机制胶囊重点企业（三）成长能力情况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2025-2031年中国药用空心机制胶囊行业产能预测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2025-2031年中国药用空心机制胶囊行业产量预测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2025-2031年中国药用空心机制胶囊市场需求量预测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2025-2031年中国药用空心机制胶囊行业供需平衡预测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2025-2031年中国药用空心机制胶囊行业市场容量预测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2025-2031年中国药用空心机制胶囊行业市场规模预测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2025年中国药用空心机制胶囊市场前景分析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2025年中国药用空心机制胶囊发展趋势预测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9c5c34e434404" w:history="1">
        <w:r>
          <w:rPr>
            <w:rStyle w:val="Hyperlink"/>
          </w:rPr>
          <w:t>中国药用空心机制胶囊市场调研及发展前景分析报告（2025-2031年）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9c5c34e434404" w:history="1">
        <w:r>
          <w:rPr>
            <w:rStyle w:val="Hyperlink"/>
          </w:rPr>
          <w:t>https://www.20087.com/9/11/YaoYongKongXinJiZhiJiaoNangQianJingYuCe.html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热点：药用空心机制胶囊的功效、空心胶囊机器、空心胶囊装药器怎么用、空心胶囊生产技术、空心胶囊原料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55845fb1e494e" w:history="1">
      <w:r>
        <w:rPr>
          <w:rStyle w:val="Hyperlink"/>
        </w:rPr>
        <w:t>中国药用空心机制胶囊市场调研及发展前景分析报告（2025-2031年）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aoYongKongXinJiZhiJiaoNangQianJingYuCe.html" TargetMode="External" Id="R6d99c5c34e43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aoYongKongXinJiZhiJiaoNangQianJingYuCe.html" TargetMode="External" Id="Rb2955845fb1e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2025-02-19T00:39:00Z</dcterms:created>
  <dcterms:modified xsi:type="dcterms:W3CDTF">2025-02-19T01:39:00Z</dcterms:modified>
  <dc:subject>中国药用空心机制胶囊市场调研及发展前景分析报告（2025-2031年）</dc:subject>
  <dc:title>中国药用空心机制胶囊市场调研及发展前景分析报告（2025-2031年）</dc:title>
  <cp:keywords>中国药用空心机制胶囊市场调研及发展前景分析报告（2025-2031年）</cp:keywords>
  <dc:description>中国药用空心机制胶囊市场调研及发展前景分析报告（2025-2031年）</dc:description>
</cp:coreProperties>
</file>